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EB663" w14:textId="2DB274A9" w:rsidR="00614005" w:rsidRDefault="00614005" w:rsidP="00614005">
      <w:pPr>
        <w:rPr>
          <w:rFonts w:ascii="Arial" w:hAnsi="Arial" w:cs="Arial"/>
          <w:sz w:val="16"/>
          <w:szCs w:val="16"/>
        </w:rPr>
      </w:pPr>
      <w:r>
        <w:rPr>
          <w:noProof/>
          <w:lang w:val="en-GB"/>
        </w:rPr>
        <w:drawing>
          <wp:anchor distT="0" distB="0" distL="114300" distR="114300" simplePos="0" relativeHeight="251659264" behindDoc="1" locked="0" layoutInCell="1" allowOverlap="1" wp14:anchorId="66C2A784" wp14:editId="6C0E57D9">
            <wp:simplePos x="0" y="0"/>
            <wp:positionH relativeFrom="margin">
              <wp:posOffset>-173532</wp:posOffset>
            </wp:positionH>
            <wp:positionV relativeFrom="page">
              <wp:posOffset>308343</wp:posOffset>
            </wp:positionV>
            <wp:extent cx="5518776" cy="1844395"/>
            <wp:effectExtent l="0" t="0" r="635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b="12195"/>
                    <a:stretch>
                      <a:fillRect/>
                    </a:stretch>
                  </pic:blipFill>
                  <pic:spPr bwMode="auto">
                    <a:xfrm>
                      <a:off x="0" y="0"/>
                      <a:ext cx="5532782" cy="18490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A7D332" w14:textId="77777777" w:rsidR="00614005" w:rsidRDefault="00614005" w:rsidP="00614005">
      <w:pPr>
        <w:rPr>
          <w:rFonts w:ascii="Arial" w:hAnsi="Arial" w:cs="Arial"/>
          <w:sz w:val="16"/>
          <w:szCs w:val="16"/>
        </w:rPr>
      </w:pPr>
    </w:p>
    <w:p w14:paraId="365E2032" w14:textId="77777777" w:rsidR="00614005" w:rsidRDefault="00614005" w:rsidP="00452FC3">
      <w:pPr>
        <w:jc w:val="right"/>
        <w:rPr>
          <w:rFonts w:ascii="Arial" w:hAnsi="Arial" w:cs="Arial"/>
          <w:sz w:val="16"/>
          <w:szCs w:val="16"/>
        </w:rPr>
      </w:pPr>
    </w:p>
    <w:p w14:paraId="540601E5" w14:textId="77777777" w:rsidR="00614005" w:rsidRDefault="00614005" w:rsidP="00614005">
      <w:pPr>
        <w:rPr>
          <w:rFonts w:ascii="Arial" w:hAnsi="Arial" w:cs="Arial"/>
          <w:sz w:val="16"/>
          <w:szCs w:val="16"/>
        </w:rPr>
      </w:pPr>
    </w:p>
    <w:p w14:paraId="05837EF8" w14:textId="77777777" w:rsidR="00614005" w:rsidRDefault="00614005" w:rsidP="00614005">
      <w:pPr>
        <w:rPr>
          <w:rFonts w:ascii="Arial" w:hAnsi="Arial" w:cs="Arial"/>
          <w:sz w:val="16"/>
          <w:szCs w:val="16"/>
        </w:rPr>
      </w:pPr>
    </w:p>
    <w:p w14:paraId="20AA9C3B" w14:textId="77777777" w:rsidR="00614005" w:rsidRDefault="00614005" w:rsidP="00614005">
      <w:pPr>
        <w:rPr>
          <w:rFonts w:ascii="Arial" w:hAnsi="Arial" w:cs="Arial"/>
          <w:sz w:val="16"/>
          <w:szCs w:val="16"/>
        </w:rPr>
      </w:pPr>
    </w:p>
    <w:p w14:paraId="4C383662" w14:textId="77777777" w:rsidR="00614005" w:rsidRDefault="00614005" w:rsidP="00614005">
      <w:pPr>
        <w:rPr>
          <w:rFonts w:ascii="Arial" w:hAnsi="Arial" w:cs="Arial"/>
          <w:sz w:val="16"/>
          <w:szCs w:val="16"/>
        </w:rPr>
      </w:pPr>
    </w:p>
    <w:p w14:paraId="238B3B39" w14:textId="77777777" w:rsidR="00614005" w:rsidRDefault="00614005" w:rsidP="00614005">
      <w:pPr>
        <w:rPr>
          <w:rFonts w:ascii="Arial" w:hAnsi="Arial" w:cs="Arial"/>
          <w:sz w:val="16"/>
          <w:szCs w:val="16"/>
        </w:rPr>
      </w:pPr>
    </w:p>
    <w:p w14:paraId="2F6BC995" w14:textId="77777777" w:rsidR="00614005" w:rsidRDefault="00614005" w:rsidP="00614005">
      <w:pPr>
        <w:rPr>
          <w:rFonts w:ascii="Arial" w:hAnsi="Arial" w:cs="Arial"/>
          <w:sz w:val="16"/>
          <w:szCs w:val="16"/>
        </w:rPr>
      </w:pPr>
    </w:p>
    <w:p w14:paraId="552124BB" w14:textId="77777777" w:rsidR="00614005" w:rsidRDefault="00614005" w:rsidP="00614005">
      <w:pPr>
        <w:rPr>
          <w:rFonts w:ascii="Arial" w:hAnsi="Arial" w:cs="Arial"/>
          <w:sz w:val="16"/>
          <w:szCs w:val="16"/>
        </w:rPr>
      </w:pPr>
    </w:p>
    <w:p w14:paraId="738AFE56" w14:textId="77777777" w:rsidR="00614005" w:rsidRDefault="00614005" w:rsidP="00614005">
      <w:pPr>
        <w:rPr>
          <w:rFonts w:ascii="Arial" w:hAnsi="Arial" w:cs="Arial"/>
          <w:sz w:val="16"/>
          <w:szCs w:val="16"/>
        </w:rPr>
      </w:pPr>
    </w:p>
    <w:p w14:paraId="6E98C7B6" w14:textId="38C312DC" w:rsidR="00614005" w:rsidRDefault="00614005" w:rsidP="00614005">
      <w:pPr>
        <w:rPr>
          <w:rFonts w:ascii="Arial" w:hAnsi="Arial" w:cs="Arial"/>
          <w:sz w:val="18"/>
          <w:szCs w:val="18"/>
        </w:rPr>
      </w:pPr>
      <w:bookmarkStart w:id="0" w:name="_Hlk8462834"/>
      <w:r w:rsidRPr="00614005">
        <w:rPr>
          <w:rFonts w:ascii="Arial" w:hAnsi="Arial" w:cs="Arial"/>
          <w:sz w:val="18"/>
          <w:szCs w:val="18"/>
        </w:rPr>
        <w:t>Clerk:</w:t>
      </w:r>
      <w:r w:rsidR="0082210A">
        <w:rPr>
          <w:rFonts w:ascii="Arial" w:hAnsi="Arial" w:cs="Arial"/>
          <w:sz w:val="18"/>
          <w:szCs w:val="18"/>
        </w:rPr>
        <w:t>In process of appointment.</w:t>
      </w:r>
      <w:r w:rsidRPr="00614005">
        <w:rPr>
          <w:rFonts w:ascii="Arial" w:hAnsi="Arial" w:cs="Arial"/>
          <w:sz w:val="18"/>
          <w:szCs w:val="18"/>
        </w:rPr>
        <w:tab/>
      </w:r>
      <w:r w:rsidRPr="00614005">
        <w:rPr>
          <w:rFonts w:ascii="Arial" w:hAnsi="Arial" w:cs="Arial"/>
          <w:sz w:val="18"/>
          <w:szCs w:val="18"/>
        </w:rPr>
        <w:tab/>
      </w:r>
      <w:r w:rsidRPr="00614005">
        <w:rPr>
          <w:rFonts w:ascii="Arial" w:hAnsi="Arial" w:cs="Arial"/>
          <w:sz w:val="18"/>
          <w:szCs w:val="18"/>
        </w:rPr>
        <w:tab/>
      </w:r>
      <w:r w:rsidRPr="00614005">
        <w:rPr>
          <w:rFonts w:ascii="Arial" w:hAnsi="Arial" w:cs="Arial"/>
          <w:sz w:val="18"/>
          <w:szCs w:val="18"/>
        </w:rPr>
        <w:tab/>
      </w:r>
      <w:r w:rsidRPr="00614005">
        <w:rPr>
          <w:rFonts w:ascii="Arial" w:hAnsi="Arial" w:cs="Arial"/>
          <w:sz w:val="18"/>
          <w:szCs w:val="18"/>
        </w:rPr>
        <w:tab/>
      </w:r>
      <w:r w:rsidRPr="00614005">
        <w:rPr>
          <w:rFonts w:ascii="Arial" w:hAnsi="Arial" w:cs="Arial"/>
          <w:sz w:val="18"/>
          <w:szCs w:val="18"/>
        </w:rPr>
        <w:tab/>
      </w:r>
      <w:r w:rsidRPr="00614005">
        <w:rPr>
          <w:rFonts w:ascii="Arial" w:hAnsi="Arial" w:cs="Arial"/>
          <w:sz w:val="18"/>
          <w:szCs w:val="18"/>
        </w:rPr>
        <w:tab/>
      </w:r>
    </w:p>
    <w:p w14:paraId="2EB88D31" w14:textId="56EFA5DE" w:rsidR="000966EC" w:rsidRDefault="000966EC" w:rsidP="00614005">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76327598" w14:textId="61ED4F4B" w:rsidR="00614005" w:rsidRDefault="000966EC" w:rsidP="00614005">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
    <w:p w14:paraId="348D600C" w14:textId="77A1491E" w:rsidR="000966EC" w:rsidRPr="00614005" w:rsidRDefault="000966EC" w:rsidP="00614005">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08D63864" w14:textId="166224D1" w:rsidR="00614005" w:rsidRPr="00614005" w:rsidRDefault="00614005" w:rsidP="00614005">
      <w:pPr>
        <w:rPr>
          <w:rFonts w:ascii="Arial" w:hAnsi="Arial" w:cs="Arial"/>
          <w:sz w:val="18"/>
          <w:szCs w:val="18"/>
        </w:rPr>
      </w:pPr>
      <w:r w:rsidRPr="00614005">
        <w:rPr>
          <w:rFonts w:ascii="Arial" w:hAnsi="Arial" w:cs="Arial"/>
          <w:sz w:val="18"/>
          <w:szCs w:val="18"/>
        </w:rPr>
        <w:t xml:space="preserve">Email: </w:t>
      </w:r>
      <w:hyperlink r:id="rId9" w:history="1">
        <w:r w:rsidR="007F76D7" w:rsidRPr="003A0FDF">
          <w:rPr>
            <w:rStyle w:val="Hyperlink"/>
            <w:rFonts w:ascii="Arial" w:hAnsi="Arial" w:cs="Arial"/>
            <w:sz w:val="18"/>
            <w:szCs w:val="18"/>
          </w:rPr>
          <w:t>clerk@tankersleypc.org</w:t>
        </w:r>
      </w:hyperlink>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
    <w:bookmarkEnd w:id="0"/>
    <w:p w14:paraId="6F4580F0" w14:textId="4229C3F4" w:rsidR="00916F69" w:rsidRPr="00444702" w:rsidRDefault="00614005" w:rsidP="00916F69">
      <w:pPr>
        <w:rPr>
          <w:rFonts w:ascii="Arial" w:hAnsi="Arial" w:cs="Arial"/>
          <w:sz w:val="16"/>
          <w:szCs w:val="16"/>
        </w:rPr>
      </w:pPr>
      <w:r w:rsidRPr="00614005">
        <w:rPr>
          <w:rFonts w:ascii="Arial" w:hAnsi="Arial" w:cs="Arial"/>
          <w:sz w:val="18"/>
          <w:szCs w:val="18"/>
        </w:rPr>
        <w:tab/>
      </w:r>
      <w:r w:rsidRPr="00614005">
        <w:rPr>
          <w:rFonts w:ascii="Arial" w:hAnsi="Arial" w:cs="Arial"/>
          <w:sz w:val="18"/>
          <w:szCs w:val="18"/>
        </w:rPr>
        <w:tab/>
      </w:r>
      <w:r w:rsidRPr="00614005">
        <w:rPr>
          <w:rFonts w:ascii="Arial" w:hAnsi="Arial" w:cs="Arial"/>
          <w:sz w:val="18"/>
          <w:szCs w:val="18"/>
        </w:rPr>
        <w:tab/>
      </w:r>
      <w:r w:rsidRPr="00614005">
        <w:rPr>
          <w:rFonts w:ascii="Arial" w:hAnsi="Arial" w:cs="Arial"/>
          <w:sz w:val="18"/>
          <w:szCs w:val="18"/>
        </w:rPr>
        <w:tab/>
      </w:r>
      <w:r w:rsidRPr="00614005">
        <w:rPr>
          <w:rFonts w:ascii="Arial" w:hAnsi="Arial" w:cs="Arial"/>
          <w:sz w:val="18"/>
          <w:szCs w:val="18"/>
        </w:rPr>
        <w:tab/>
      </w:r>
      <w:r w:rsidRPr="00614005">
        <w:rPr>
          <w:rFonts w:ascii="Arial" w:hAnsi="Arial" w:cs="Arial"/>
          <w:sz w:val="18"/>
          <w:szCs w:val="18"/>
        </w:rPr>
        <w:tab/>
      </w:r>
      <w:r w:rsidRPr="00614005">
        <w:rPr>
          <w:rFonts w:ascii="Arial" w:hAnsi="Arial" w:cs="Arial"/>
          <w:sz w:val="18"/>
          <w:szCs w:val="18"/>
        </w:rPr>
        <w:tab/>
      </w:r>
      <w:r w:rsidRPr="00614005">
        <w:rPr>
          <w:rFonts w:ascii="Arial" w:hAnsi="Arial" w:cs="Arial"/>
          <w:sz w:val="18"/>
          <w:szCs w:val="18"/>
        </w:rPr>
        <w:tab/>
      </w:r>
      <w:r w:rsidRPr="00614005">
        <w:rPr>
          <w:rFonts w:ascii="Arial" w:hAnsi="Arial" w:cs="Arial"/>
          <w:sz w:val="18"/>
          <w:szCs w:val="18"/>
        </w:rPr>
        <w:tab/>
      </w:r>
      <w:r w:rsidRPr="00614005">
        <w:rPr>
          <w:rFonts w:ascii="Arial" w:hAnsi="Arial" w:cs="Arial"/>
          <w:sz w:val="18"/>
          <w:szCs w:val="18"/>
        </w:rPr>
        <w:tab/>
        <w:t xml:space="preserve">            </w:t>
      </w:r>
    </w:p>
    <w:p w14:paraId="57AE7DDC" w14:textId="08CE380C" w:rsidR="00DD1E7B" w:rsidRPr="00444B1E" w:rsidRDefault="00DD1E7B" w:rsidP="0074671A">
      <w:pPr>
        <w:pStyle w:val="Heading1"/>
        <w:rPr>
          <w:rFonts w:ascii="Arial" w:hAnsi="Arial"/>
          <w:sz w:val="22"/>
          <w:szCs w:val="22"/>
          <w:u w:val="single"/>
        </w:rPr>
      </w:pPr>
      <w:r w:rsidRPr="00444B1E">
        <w:rPr>
          <w:rFonts w:ascii="Arial" w:hAnsi="Arial"/>
          <w:sz w:val="22"/>
          <w:szCs w:val="22"/>
          <w:u w:val="single"/>
        </w:rPr>
        <w:t xml:space="preserve">Minutes of the Meeting of Tankersley Parish Council held on </w:t>
      </w:r>
      <w:r>
        <w:rPr>
          <w:rFonts w:ascii="Arial" w:hAnsi="Arial"/>
          <w:sz w:val="22"/>
          <w:szCs w:val="22"/>
          <w:u w:val="single"/>
        </w:rPr>
        <w:t>Monday 1</w:t>
      </w:r>
      <w:r w:rsidR="00156B05">
        <w:rPr>
          <w:rFonts w:ascii="Arial" w:hAnsi="Arial"/>
          <w:sz w:val="22"/>
          <w:szCs w:val="22"/>
          <w:u w:val="single"/>
        </w:rPr>
        <w:t>5</w:t>
      </w:r>
      <w:r w:rsidRPr="00DD1E7B">
        <w:rPr>
          <w:rFonts w:ascii="Arial" w:hAnsi="Arial"/>
          <w:sz w:val="22"/>
          <w:szCs w:val="22"/>
          <w:u w:val="single"/>
          <w:vertAlign w:val="superscript"/>
        </w:rPr>
        <w:t>th</w:t>
      </w:r>
      <w:r>
        <w:rPr>
          <w:rFonts w:ascii="Arial" w:hAnsi="Arial"/>
          <w:sz w:val="22"/>
          <w:szCs w:val="22"/>
          <w:u w:val="single"/>
        </w:rPr>
        <w:t xml:space="preserve"> Ju</w:t>
      </w:r>
      <w:r w:rsidR="00156B05">
        <w:rPr>
          <w:rFonts w:ascii="Arial" w:hAnsi="Arial"/>
          <w:sz w:val="22"/>
          <w:szCs w:val="22"/>
          <w:u w:val="single"/>
        </w:rPr>
        <w:t>ly</w:t>
      </w:r>
      <w:r>
        <w:rPr>
          <w:rFonts w:ascii="Arial" w:hAnsi="Arial"/>
          <w:sz w:val="22"/>
          <w:szCs w:val="22"/>
          <w:u w:val="single"/>
        </w:rPr>
        <w:t xml:space="preserve"> 2019</w:t>
      </w:r>
    </w:p>
    <w:p w14:paraId="5C1F3A29" w14:textId="77777777" w:rsidR="00DD1E7B" w:rsidRDefault="00DD1E7B" w:rsidP="0074671A">
      <w:pPr>
        <w:pStyle w:val="Heading1"/>
        <w:rPr>
          <w:rFonts w:ascii="Arial" w:hAnsi="Arial"/>
          <w:sz w:val="22"/>
          <w:szCs w:val="22"/>
          <w:u w:val="single"/>
        </w:rPr>
      </w:pPr>
    </w:p>
    <w:p w14:paraId="35071D8C" w14:textId="4F2C93EE" w:rsidR="00DD1E7B" w:rsidRDefault="00DD1E7B" w:rsidP="0074671A">
      <w:pPr>
        <w:pStyle w:val="Heading1"/>
        <w:tabs>
          <w:tab w:val="left" w:pos="1418"/>
        </w:tabs>
        <w:rPr>
          <w:rFonts w:ascii="Arial" w:hAnsi="Arial"/>
          <w:b w:val="0"/>
          <w:sz w:val="22"/>
          <w:szCs w:val="22"/>
        </w:rPr>
      </w:pPr>
      <w:r w:rsidRPr="00650A05">
        <w:rPr>
          <w:rFonts w:ascii="Arial" w:hAnsi="Arial"/>
          <w:sz w:val="22"/>
          <w:szCs w:val="22"/>
        </w:rPr>
        <w:t xml:space="preserve">In attendance were: </w:t>
      </w:r>
      <w:r w:rsidRPr="00650A05">
        <w:rPr>
          <w:rFonts w:ascii="Arial" w:hAnsi="Arial"/>
          <w:b w:val="0"/>
          <w:sz w:val="22"/>
          <w:szCs w:val="22"/>
        </w:rPr>
        <w:t>Cllr C Smart (Chair), Cllr R</w:t>
      </w:r>
      <w:r w:rsidR="00B2486B">
        <w:rPr>
          <w:rFonts w:ascii="Arial" w:hAnsi="Arial"/>
          <w:b w:val="0"/>
          <w:sz w:val="22"/>
          <w:szCs w:val="22"/>
        </w:rPr>
        <w:t>obert</w:t>
      </w:r>
      <w:r w:rsidRPr="00650A05">
        <w:rPr>
          <w:rFonts w:ascii="Arial" w:hAnsi="Arial"/>
          <w:b w:val="0"/>
          <w:sz w:val="22"/>
          <w:szCs w:val="22"/>
        </w:rPr>
        <w:t xml:space="preserve"> Lodge (Vice Chair), </w:t>
      </w:r>
      <w:r w:rsidR="00156B05">
        <w:rPr>
          <w:rFonts w:ascii="Arial" w:hAnsi="Arial"/>
          <w:b w:val="0"/>
          <w:sz w:val="22"/>
          <w:szCs w:val="22"/>
        </w:rPr>
        <w:t>Cllr R</w:t>
      </w:r>
      <w:r w:rsidR="00B2486B">
        <w:rPr>
          <w:rFonts w:ascii="Arial" w:hAnsi="Arial"/>
          <w:b w:val="0"/>
          <w:sz w:val="22"/>
          <w:szCs w:val="22"/>
        </w:rPr>
        <w:t>ichard</w:t>
      </w:r>
      <w:r w:rsidR="00156B05">
        <w:rPr>
          <w:rFonts w:ascii="Arial" w:hAnsi="Arial"/>
          <w:b w:val="0"/>
          <w:sz w:val="22"/>
          <w:szCs w:val="22"/>
        </w:rPr>
        <w:t xml:space="preserve"> Garforth</w:t>
      </w:r>
      <w:r w:rsidRPr="00650A05">
        <w:rPr>
          <w:rFonts w:ascii="Arial" w:hAnsi="Arial"/>
          <w:b w:val="0"/>
          <w:sz w:val="22"/>
          <w:szCs w:val="22"/>
        </w:rPr>
        <w:t xml:space="preserve">, Cllr David Laughton, Cllr John Hopkinson, Cllr </w:t>
      </w:r>
      <w:r w:rsidR="00B2486B">
        <w:rPr>
          <w:rFonts w:ascii="Arial" w:hAnsi="Arial"/>
          <w:b w:val="0"/>
          <w:sz w:val="22"/>
          <w:szCs w:val="22"/>
        </w:rPr>
        <w:t>John Wilson (BMBC)</w:t>
      </w:r>
      <w:r w:rsidRPr="00650A05">
        <w:rPr>
          <w:rFonts w:ascii="Arial" w:hAnsi="Arial"/>
          <w:b w:val="0"/>
          <w:sz w:val="22"/>
          <w:szCs w:val="22"/>
        </w:rPr>
        <w:t>, Cllr D</w:t>
      </w:r>
      <w:r w:rsidR="00B2486B">
        <w:rPr>
          <w:rFonts w:ascii="Arial" w:hAnsi="Arial"/>
          <w:b w:val="0"/>
          <w:sz w:val="22"/>
          <w:szCs w:val="22"/>
        </w:rPr>
        <w:t>ennis</w:t>
      </w:r>
      <w:r w:rsidRPr="00650A05">
        <w:rPr>
          <w:rFonts w:ascii="Arial" w:hAnsi="Arial"/>
          <w:b w:val="0"/>
          <w:sz w:val="22"/>
          <w:szCs w:val="22"/>
        </w:rPr>
        <w:t xml:space="preserve"> Simpson</w:t>
      </w:r>
      <w:bookmarkStart w:id="1" w:name="_Hlk6332016"/>
      <w:r w:rsidR="00B2486B">
        <w:rPr>
          <w:rFonts w:ascii="Arial" w:hAnsi="Arial"/>
          <w:b w:val="0"/>
          <w:sz w:val="22"/>
          <w:szCs w:val="22"/>
        </w:rPr>
        <w:t>.</w:t>
      </w:r>
      <w:r w:rsidRPr="00650A05">
        <w:rPr>
          <w:rFonts w:ascii="Arial" w:hAnsi="Arial"/>
          <w:b w:val="0"/>
          <w:sz w:val="22"/>
          <w:szCs w:val="22"/>
        </w:rPr>
        <w:t xml:space="preserve"> </w:t>
      </w:r>
      <w:bookmarkEnd w:id="1"/>
    </w:p>
    <w:p w14:paraId="7C33F291" w14:textId="6FED8E19" w:rsidR="009D5F1B" w:rsidRDefault="009D5F1B" w:rsidP="0074671A">
      <w:pPr>
        <w:rPr>
          <w:lang w:val="en-GB"/>
        </w:rPr>
      </w:pPr>
    </w:p>
    <w:p w14:paraId="077144CE" w14:textId="504BCB67" w:rsidR="009D5F1B" w:rsidRPr="009D5F1B" w:rsidRDefault="009D5F1B" w:rsidP="0074671A">
      <w:pPr>
        <w:rPr>
          <w:rFonts w:ascii="Arial" w:hAnsi="Arial" w:cs="Arial"/>
          <w:sz w:val="22"/>
          <w:szCs w:val="22"/>
          <w:lang w:val="en-GB"/>
        </w:rPr>
      </w:pPr>
      <w:r>
        <w:rPr>
          <w:rFonts w:ascii="Arial" w:hAnsi="Arial" w:cs="Arial"/>
          <w:sz w:val="22"/>
          <w:szCs w:val="22"/>
          <w:lang w:val="en-GB"/>
        </w:rPr>
        <w:t>Graham Earnshaw, the new PC Clerk was in attendance.</w:t>
      </w:r>
    </w:p>
    <w:p w14:paraId="771145A6" w14:textId="14F9D351" w:rsidR="009D5F1B" w:rsidRPr="009D5F1B" w:rsidRDefault="009D5F1B" w:rsidP="0074671A">
      <w:pPr>
        <w:rPr>
          <w:lang w:val="en-GB"/>
        </w:rPr>
      </w:pPr>
    </w:p>
    <w:p w14:paraId="6D0557DA" w14:textId="77777777" w:rsidR="00DD1E7B" w:rsidRPr="00650A05" w:rsidRDefault="00DD1E7B" w:rsidP="0074671A">
      <w:pPr>
        <w:rPr>
          <w:color w:val="000000" w:themeColor="text1"/>
          <w:lang w:val="en-GB"/>
        </w:rPr>
      </w:pPr>
    </w:p>
    <w:p w14:paraId="010837CA" w14:textId="6355136D" w:rsidR="00DD1E7B" w:rsidRPr="00650A05" w:rsidRDefault="00DD1E7B" w:rsidP="0074671A">
      <w:pPr>
        <w:rPr>
          <w:rFonts w:ascii="Arial" w:hAnsi="Arial"/>
          <w:color w:val="000000" w:themeColor="text1"/>
          <w:sz w:val="22"/>
          <w:szCs w:val="22"/>
          <w:lang w:val="en-GB"/>
        </w:rPr>
      </w:pPr>
      <w:r w:rsidRPr="00650A05">
        <w:rPr>
          <w:rFonts w:ascii="Arial" w:hAnsi="Arial"/>
          <w:b/>
          <w:color w:val="000000" w:themeColor="text1"/>
          <w:sz w:val="22"/>
          <w:szCs w:val="22"/>
          <w:lang w:val="en-GB"/>
        </w:rPr>
        <w:t xml:space="preserve">1. </w:t>
      </w:r>
      <w:r w:rsidRPr="00650A05">
        <w:rPr>
          <w:rFonts w:ascii="Arial" w:hAnsi="Arial"/>
          <w:color w:val="000000" w:themeColor="text1"/>
          <w:sz w:val="22"/>
          <w:szCs w:val="22"/>
          <w:lang w:val="en-GB"/>
        </w:rPr>
        <w:t xml:space="preserve">Apologies received for absence from </w:t>
      </w:r>
      <w:r w:rsidRPr="00650A05">
        <w:rPr>
          <w:rFonts w:ascii="Arial" w:hAnsi="Arial"/>
          <w:sz w:val="22"/>
          <w:szCs w:val="22"/>
        </w:rPr>
        <w:t xml:space="preserve">Cllr </w:t>
      </w:r>
      <w:r w:rsidR="00156B05">
        <w:rPr>
          <w:rFonts w:ascii="Arial" w:hAnsi="Arial"/>
          <w:sz w:val="22"/>
          <w:szCs w:val="22"/>
        </w:rPr>
        <w:t>T</w:t>
      </w:r>
      <w:r w:rsidR="00B2486B">
        <w:rPr>
          <w:rFonts w:ascii="Arial" w:hAnsi="Arial"/>
          <w:sz w:val="22"/>
          <w:szCs w:val="22"/>
        </w:rPr>
        <w:t>revor</w:t>
      </w:r>
      <w:r w:rsidR="00156B05">
        <w:rPr>
          <w:rFonts w:ascii="Arial" w:hAnsi="Arial"/>
          <w:sz w:val="22"/>
          <w:szCs w:val="22"/>
        </w:rPr>
        <w:t xml:space="preserve"> Jones</w:t>
      </w:r>
    </w:p>
    <w:p w14:paraId="60122037" w14:textId="77777777" w:rsidR="00A41F67" w:rsidRPr="00650A05" w:rsidRDefault="00A41F67" w:rsidP="0074671A">
      <w:pPr>
        <w:rPr>
          <w:rFonts w:ascii="Arial" w:hAnsi="Arial"/>
          <w:b/>
          <w:sz w:val="22"/>
          <w:szCs w:val="22"/>
          <w:lang w:val="en-GB"/>
        </w:rPr>
      </w:pPr>
    </w:p>
    <w:p w14:paraId="36A4458A" w14:textId="295063D4" w:rsidR="00D3393F" w:rsidRPr="00650A05" w:rsidRDefault="00D3393F" w:rsidP="0074671A">
      <w:pPr>
        <w:rPr>
          <w:rFonts w:ascii="Arial" w:hAnsi="Arial"/>
          <w:sz w:val="22"/>
          <w:szCs w:val="22"/>
          <w:lang w:val="en-GB"/>
        </w:rPr>
      </w:pPr>
      <w:r w:rsidRPr="00650A05">
        <w:rPr>
          <w:rFonts w:ascii="Arial" w:hAnsi="Arial"/>
          <w:b/>
          <w:sz w:val="22"/>
          <w:szCs w:val="22"/>
          <w:lang w:val="en-GB"/>
        </w:rPr>
        <w:t>2</w:t>
      </w:r>
      <w:r w:rsidRPr="00650A05">
        <w:rPr>
          <w:rFonts w:ascii="Arial" w:hAnsi="Arial"/>
          <w:sz w:val="22"/>
          <w:szCs w:val="22"/>
          <w:lang w:val="en-GB"/>
        </w:rPr>
        <w:t xml:space="preserve">.To receive any </w:t>
      </w:r>
      <w:r w:rsidRPr="00650A05">
        <w:rPr>
          <w:rFonts w:ascii="Arial" w:hAnsi="Arial"/>
          <w:b/>
          <w:sz w:val="22"/>
          <w:szCs w:val="22"/>
          <w:lang w:val="en-GB"/>
        </w:rPr>
        <w:t>declarations of pecuniary interest</w:t>
      </w:r>
      <w:r w:rsidRPr="00650A05">
        <w:rPr>
          <w:rFonts w:ascii="Arial" w:hAnsi="Arial"/>
          <w:sz w:val="22"/>
          <w:szCs w:val="22"/>
          <w:lang w:val="en-GB"/>
        </w:rPr>
        <w:t xml:space="preserve"> relating to any Agenda item.</w:t>
      </w:r>
    </w:p>
    <w:p w14:paraId="0C127E1B" w14:textId="71811384" w:rsidR="0079310B" w:rsidRPr="00650A05" w:rsidRDefault="0079310B" w:rsidP="0074671A">
      <w:pPr>
        <w:rPr>
          <w:rFonts w:ascii="Arial" w:hAnsi="Arial"/>
          <w:sz w:val="22"/>
          <w:szCs w:val="22"/>
          <w:lang w:val="en-GB"/>
        </w:rPr>
      </w:pPr>
      <w:r w:rsidRPr="00650A05">
        <w:rPr>
          <w:rFonts w:ascii="Arial" w:hAnsi="Arial"/>
          <w:sz w:val="22"/>
          <w:szCs w:val="22"/>
          <w:lang w:val="en-GB"/>
        </w:rPr>
        <w:t>None</w:t>
      </w:r>
    </w:p>
    <w:p w14:paraId="570C9D3E" w14:textId="77777777" w:rsidR="00D3393F" w:rsidRPr="00650A05" w:rsidRDefault="00D3393F" w:rsidP="0074671A">
      <w:pPr>
        <w:rPr>
          <w:rFonts w:ascii="Arial" w:hAnsi="Arial"/>
          <w:sz w:val="22"/>
          <w:szCs w:val="22"/>
          <w:lang w:val="en-GB"/>
        </w:rPr>
      </w:pPr>
    </w:p>
    <w:p w14:paraId="0653BF07" w14:textId="77777777" w:rsidR="00FB4960" w:rsidRDefault="00D3393F" w:rsidP="00FB4960">
      <w:pPr>
        <w:rPr>
          <w:rFonts w:ascii="Arial" w:hAnsi="Arial"/>
          <w:color w:val="000000" w:themeColor="text1"/>
          <w:sz w:val="22"/>
          <w:szCs w:val="22"/>
          <w:lang w:val="en-GB"/>
        </w:rPr>
      </w:pPr>
      <w:r w:rsidRPr="00650A05">
        <w:rPr>
          <w:rFonts w:ascii="Arial" w:hAnsi="Arial"/>
          <w:b/>
          <w:sz w:val="22"/>
          <w:szCs w:val="22"/>
        </w:rPr>
        <w:t>3</w:t>
      </w:r>
      <w:r w:rsidRPr="00650A05">
        <w:rPr>
          <w:rFonts w:ascii="Arial" w:hAnsi="Arial"/>
          <w:sz w:val="22"/>
          <w:szCs w:val="22"/>
        </w:rPr>
        <w:t>.</w:t>
      </w:r>
      <w:r w:rsidRPr="00650A05">
        <w:rPr>
          <w:rFonts w:ascii="Arial" w:hAnsi="Arial" w:cs="Arial"/>
        </w:rPr>
        <w:t xml:space="preserve"> </w:t>
      </w:r>
      <w:r w:rsidRPr="00650A05">
        <w:rPr>
          <w:rFonts w:ascii="Arial" w:hAnsi="Arial"/>
          <w:sz w:val="22"/>
          <w:szCs w:val="22"/>
          <w:lang w:val="en-GB"/>
        </w:rPr>
        <w:t xml:space="preserve">To </w:t>
      </w:r>
      <w:r w:rsidRPr="00650A05">
        <w:rPr>
          <w:rFonts w:ascii="Arial" w:hAnsi="Arial"/>
          <w:b/>
          <w:sz w:val="22"/>
          <w:szCs w:val="22"/>
          <w:lang w:val="en-GB"/>
        </w:rPr>
        <w:t>confirm the minutes</w:t>
      </w:r>
      <w:r w:rsidRPr="00650A05">
        <w:rPr>
          <w:rFonts w:ascii="Arial" w:hAnsi="Arial"/>
          <w:sz w:val="22"/>
          <w:szCs w:val="22"/>
          <w:lang w:val="en-GB"/>
        </w:rPr>
        <w:t xml:space="preserve"> of meeting held on Monday </w:t>
      </w:r>
      <w:r w:rsidR="00426DBA">
        <w:rPr>
          <w:rFonts w:ascii="Arial" w:hAnsi="Arial"/>
          <w:sz w:val="22"/>
          <w:szCs w:val="22"/>
          <w:lang w:val="en-GB"/>
        </w:rPr>
        <w:t>17</w:t>
      </w:r>
      <w:r w:rsidR="00426DBA" w:rsidRPr="00426DBA">
        <w:rPr>
          <w:rFonts w:ascii="Arial" w:hAnsi="Arial"/>
          <w:sz w:val="22"/>
          <w:szCs w:val="22"/>
          <w:vertAlign w:val="superscript"/>
          <w:lang w:val="en-GB"/>
        </w:rPr>
        <w:t>th</w:t>
      </w:r>
      <w:r w:rsidR="00426DBA">
        <w:rPr>
          <w:rFonts w:ascii="Arial" w:hAnsi="Arial"/>
          <w:sz w:val="22"/>
          <w:szCs w:val="22"/>
          <w:lang w:val="en-GB"/>
        </w:rPr>
        <w:t xml:space="preserve"> June</w:t>
      </w:r>
      <w:r w:rsidRPr="00650A05">
        <w:rPr>
          <w:rFonts w:ascii="Arial" w:hAnsi="Arial"/>
          <w:sz w:val="22"/>
          <w:szCs w:val="22"/>
          <w:lang w:val="en-GB"/>
        </w:rPr>
        <w:t xml:space="preserve"> 201</w:t>
      </w:r>
      <w:r w:rsidR="00E20530" w:rsidRPr="00650A05">
        <w:rPr>
          <w:rFonts w:ascii="Arial" w:hAnsi="Arial"/>
          <w:sz w:val="22"/>
          <w:szCs w:val="22"/>
          <w:lang w:val="en-GB"/>
        </w:rPr>
        <w:t>9</w:t>
      </w:r>
      <w:r w:rsidRPr="00650A05">
        <w:rPr>
          <w:rFonts w:ascii="Arial" w:hAnsi="Arial"/>
          <w:sz w:val="22"/>
          <w:szCs w:val="22"/>
          <w:lang w:val="en-GB"/>
        </w:rPr>
        <w:t>, as a true and correct record.</w:t>
      </w:r>
      <w:r w:rsidR="00FB4960">
        <w:rPr>
          <w:rFonts w:ascii="Arial" w:hAnsi="Arial"/>
          <w:sz w:val="22"/>
          <w:szCs w:val="22"/>
          <w:lang w:val="en-GB"/>
        </w:rPr>
        <w:t xml:space="preserve"> Agreed Councillor Lodge and seconded Councillor Simpson. As </w:t>
      </w:r>
      <w:r w:rsidR="00FB4960">
        <w:rPr>
          <w:rFonts w:ascii="Arial" w:hAnsi="Arial"/>
          <w:color w:val="000000" w:themeColor="text1"/>
          <w:sz w:val="22"/>
          <w:szCs w:val="22"/>
          <w:lang w:val="en-GB"/>
        </w:rPr>
        <w:t xml:space="preserve">such the Chair was authorised to sign them. </w:t>
      </w:r>
    </w:p>
    <w:p w14:paraId="081D1126" w14:textId="77777777" w:rsidR="00D3393F" w:rsidRPr="00650A05" w:rsidRDefault="00D3393F" w:rsidP="0074671A">
      <w:pPr>
        <w:rPr>
          <w:rFonts w:ascii="Arial" w:hAnsi="Arial"/>
          <w:sz w:val="22"/>
          <w:szCs w:val="22"/>
          <w:lang w:val="en-GB"/>
        </w:rPr>
      </w:pPr>
    </w:p>
    <w:p w14:paraId="2D5F871D" w14:textId="59C1324E" w:rsidR="009142CC" w:rsidRDefault="000B3C0C" w:rsidP="0074671A">
      <w:pPr>
        <w:rPr>
          <w:rFonts w:ascii="Arial" w:hAnsi="Arial"/>
          <w:sz w:val="22"/>
          <w:szCs w:val="22"/>
          <w:lang w:val="en-GB"/>
        </w:rPr>
      </w:pPr>
      <w:r w:rsidRPr="00650A05">
        <w:rPr>
          <w:rFonts w:ascii="Arial" w:hAnsi="Arial"/>
          <w:b/>
          <w:bCs/>
          <w:sz w:val="22"/>
          <w:szCs w:val="22"/>
          <w:lang w:val="en-GB"/>
        </w:rPr>
        <w:t>4.</w:t>
      </w:r>
      <w:r w:rsidRPr="00650A05">
        <w:rPr>
          <w:rFonts w:ascii="Arial" w:hAnsi="Arial"/>
          <w:sz w:val="22"/>
          <w:szCs w:val="22"/>
          <w:lang w:val="en-GB"/>
        </w:rPr>
        <w:t xml:space="preserve"> The C</w:t>
      </w:r>
      <w:r w:rsidR="009D5F1B">
        <w:rPr>
          <w:rFonts w:ascii="Arial" w:hAnsi="Arial"/>
          <w:sz w:val="22"/>
          <w:szCs w:val="22"/>
          <w:lang w:val="en-GB"/>
        </w:rPr>
        <w:t>hair</w:t>
      </w:r>
      <w:r w:rsidRPr="00650A05">
        <w:rPr>
          <w:rFonts w:ascii="Arial" w:hAnsi="Arial"/>
          <w:sz w:val="22"/>
          <w:szCs w:val="22"/>
          <w:lang w:val="en-GB"/>
        </w:rPr>
        <w:t xml:space="preserve"> presented a report to Councillors, regarding ongoing issues and actions resulting from the last meeting</w:t>
      </w:r>
      <w:r w:rsidR="009D5F1B">
        <w:rPr>
          <w:rFonts w:ascii="Arial" w:hAnsi="Arial"/>
          <w:sz w:val="22"/>
          <w:szCs w:val="22"/>
          <w:lang w:val="en-GB"/>
        </w:rPr>
        <w:t>:</w:t>
      </w:r>
    </w:p>
    <w:p w14:paraId="5A493BCF" w14:textId="4688669D" w:rsidR="009D5F1B" w:rsidRDefault="009D5F1B" w:rsidP="0074671A">
      <w:pPr>
        <w:rPr>
          <w:rFonts w:ascii="Arial" w:hAnsi="Arial"/>
          <w:sz w:val="22"/>
          <w:szCs w:val="22"/>
          <w:lang w:val="en-GB"/>
        </w:rPr>
      </w:pPr>
    </w:p>
    <w:p w14:paraId="79D57CE2" w14:textId="0C415B46" w:rsidR="009D5F1B" w:rsidRPr="009443B4" w:rsidRDefault="009142CC" w:rsidP="0074671A">
      <w:pPr>
        <w:pStyle w:val="ListParagraph"/>
        <w:numPr>
          <w:ilvl w:val="0"/>
          <w:numId w:val="12"/>
        </w:numPr>
        <w:rPr>
          <w:rFonts w:ascii="Arial" w:hAnsi="Arial"/>
          <w:b/>
          <w:bCs/>
          <w:sz w:val="22"/>
          <w:szCs w:val="22"/>
          <w:lang w:val="en-GB"/>
        </w:rPr>
      </w:pPr>
      <w:r w:rsidRPr="009142CC">
        <w:rPr>
          <w:rFonts w:ascii="Arial" w:hAnsi="Arial"/>
          <w:sz w:val="22"/>
          <w:szCs w:val="22"/>
          <w:lang w:val="en-GB"/>
        </w:rPr>
        <w:t xml:space="preserve">Interviews for new clerk post scheduled </w:t>
      </w:r>
      <w:r>
        <w:rPr>
          <w:rFonts w:ascii="Arial" w:hAnsi="Arial"/>
          <w:sz w:val="22"/>
          <w:szCs w:val="22"/>
          <w:lang w:val="en-GB"/>
        </w:rPr>
        <w:t xml:space="preserve">were held on </w:t>
      </w:r>
      <w:r w:rsidRPr="009142CC">
        <w:rPr>
          <w:rFonts w:ascii="Arial" w:hAnsi="Arial"/>
          <w:sz w:val="22"/>
          <w:szCs w:val="22"/>
          <w:lang w:val="en-GB"/>
        </w:rPr>
        <w:t>8th &amp; 9th July with 4 applicants invited for interview.</w:t>
      </w:r>
      <w:r>
        <w:rPr>
          <w:rFonts w:ascii="Arial" w:hAnsi="Arial"/>
          <w:sz w:val="22"/>
          <w:szCs w:val="22"/>
          <w:lang w:val="en-GB"/>
        </w:rPr>
        <w:t xml:space="preserve"> </w:t>
      </w:r>
      <w:r w:rsidR="009D5F1B" w:rsidRPr="00BE5E40">
        <w:rPr>
          <w:rFonts w:ascii="Arial" w:hAnsi="Arial"/>
          <w:sz w:val="22"/>
          <w:szCs w:val="22"/>
          <w:lang w:val="en-GB"/>
        </w:rPr>
        <w:t>Graham Earnshaw had been appointed as the new clerk to the Parish Council. The Chair would ask Graham to prepare new files to keep records of Council business. Graham had been appointed on the existing Clerk’s contract. YLCA has produced an updated version of this and discussions will be held with Graham regarding transitioning to this at a later date.</w:t>
      </w:r>
      <w:r w:rsidR="009443B4">
        <w:rPr>
          <w:rFonts w:ascii="Arial" w:hAnsi="Arial"/>
          <w:sz w:val="22"/>
          <w:szCs w:val="22"/>
          <w:lang w:val="en-GB"/>
        </w:rPr>
        <w:t xml:space="preserve"> </w:t>
      </w:r>
      <w:r w:rsidR="009443B4" w:rsidRPr="009443B4">
        <w:rPr>
          <w:rFonts w:ascii="Arial" w:hAnsi="Arial"/>
          <w:b/>
          <w:bCs/>
          <w:sz w:val="22"/>
          <w:szCs w:val="22"/>
          <w:lang w:val="en-GB"/>
        </w:rPr>
        <w:t>Action: Chair</w:t>
      </w:r>
    </w:p>
    <w:p w14:paraId="2773CCBD" w14:textId="20823818" w:rsidR="00A457C7" w:rsidRDefault="00A457C7" w:rsidP="0074671A">
      <w:pPr>
        <w:rPr>
          <w:rFonts w:ascii="Arial" w:hAnsi="Arial"/>
          <w:sz w:val="22"/>
          <w:szCs w:val="22"/>
          <w:lang w:val="en-GB"/>
        </w:rPr>
      </w:pPr>
    </w:p>
    <w:p w14:paraId="3EAEA47F" w14:textId="4E540276" w:rsidR="00A457C7" w:rsidRPr="009142CC" w:rsidRDefault="00D97D6E" w:rsidP="00221155">
      <w:pPr>
        <w:pStyle w:val="ListParagraph"/>
        <w:numPr>
          <w:ilvl w:val="0"/>
          <w:numId w:val="12"/>
        </w:numPr>
        <w:rPr>
          <w:rFonts w:ascii="Arial" w:hAnsi="Arial"/>
          <w:sz w:val="22"/>
          <w:szCs w:val="22"/>
          <w:lang w:val="en-GB"/>
        </w:rPr>
      </w:pPr>
      <w:r>
        <w:rPr>
          <w:rFonts w:ascii="Arial" w:hAnsi="Arial"/>
          <w:sz w:val="22"/>
          <w:szCs w:val="22"/>
          <w:lang w:val="en-GB"/>
        </w:rPr>
        <w:t>9a)</w:t>
      </w:r>
      <w:r w:rsidR="00FD31FC">
        <w:rPr>
          <w:rFonts w:ascii="Arial" w:hAnsi="Arial"/>
          <w:sz w:val="22"/>
          <w:szCs w:val="22"/>
          <w:lang w:val="en-GB"/>
        </w:rPr>
        <w:t xml:space="preserve"> </w:t>
      </w:r>
      <w:r w:rsidR="00A457C7" w:rsidRPr="009142CC">
        <w:rPr>
          <w:rFonts w:ascii="Arial" w:hAnsi="Arial"/>
          <w:sz w:val="22"/>
          <w:szCs w:val="22"/>
          <w:lang w:val="en-GB"/>
        </w:rPr>
        <w:t xml:space="preserve">The Clerk </w:t>
      </w:r>
      <w:r w:rsidR="009142CC" w:rsidRPr="009142CC">
        <w:rPr>
          <w:rFonts w:ascii="Arial" w:hAnsi="Arial"/>
          <w:sz w:val="22"/>
          <w:szCs w:val="22"/>
          <w:lang w:val="en-GB"/>
        </w:rPr>
        <w:t xml:space="preserve">had </w:t>
      </w:r>
      <w:r w:rsidR="009142CC" w:rsidRPr="009142CC">
        <w:rPr>
          <w:rFonts w:ascii="Arial" w:hAnsi="Arial"/>
          <w:bCs/>
          <w:sz w:val="22"/>
          <w:szCs w:val="22"/>
          <w:lang w:val="en-GB"/>
        </w:rPr>
        <w:t xml:space="preserve">shared </w:t>
      </w:r>
      <w:r w:rsidR="009142CC" w:rsidRPr="009142CC">
        <w:rPr>
          <w:rFonts w:ascii="Arial" w:hAnsi="Arial"/>
          <w:bCs/>
          <w:sz w:val="22"/>
          <w:szCs w:val="22"/>
          <w:lang w:val="en-GB"/>
        </w:rPr>
        <w:t xml:space="preserve">contact details </w:t>
      </w:r>
      <w:r w:rsidR="009142CC" w:rsidRPr="009142CC">
        <w:rPr>
          <w:rFonts w:ascii="Arial" w:hAnsi="Arial"/>
          <w:bCs/>
          <w:sz w:val="22"/>
          <w:szCs w:val="22"/>
          <w:lang w:val="en-GB"/>
        </w:rPr>
        <w:t xml:space="preserve">with Cllr Barnard for KFC Management with a view to </w:t>
      </w:r>
      <w:r w:rsidR="009142CC" w:rsidRPr="009142CC">
        <w:rPr>
          <w:rFonts w:ascii="Arial" w:hAnsi="Arial"/>
          <w:sz w:val="22"/>
          <w:szCs w:val="22"/>
        </w:rPr>
        <w:t>discuss the possibility of Litter picking in association with Twiggs so he can liaise with them in respect of activity in the Penistone Area and can also take it up with the Chair of the South Area Council for east of the M1, i.e. the part of the Tankersley Parish which falls within the Rockingham Ward.</w:t>
      </w:r>
    </w:p>
    <w:p w14:paraId="7CD35B76" w14:textId="5368CB55" w:rsidR="00A457C7" w:rsidRDefault="00A457C7" w:rsidP="0074671A">
      <w:pPr>
        <w:rPr>
          <w:rFonts w:ascii="Arial" w:hAnsi="Arial"/>
          <w:sz w:val="22"/>
          <w:szCs w:val="22"/>
          <w:lang w:val="en-GB"/>
        </w:rPr>
      </w:pPr>
    </w:p>
    <w:p w14:paraId="764D5351" w14:textId="4F9183AB" w:rsidR="00A457C7" w:rsidRPr="00D97D6E" w:rsidRDefault="00D97D6E" w:rsidP="00344C25">
      <w:pPr>
        <w:pStyle w:val="ListParagraph"/>
        <w:numPr>
          <w:ilvl w:val="0"/>
          <w:numId w:val="12"/>
        </w:numPr>
        <w:rPr>
          <w:rFonts w:ascii="Arial" w:hAnsi="Arial" w:cs="Arial"/>
          <w:sz w:val="22"/>
          <w:szCs w:val="22"/>
        </w:rPr>
      </w:pPr>
      <w:r>
        <w:rPr>
          <w:rFonts w:ascii="Arial" w:hAnsi="Arial" w:cs="Arial"/>
          <w:sz w:val="22"/>
          <w:szCs w:val="22"/>
        </w:rPr>
        <w:t>9b)</w:t>
      </w:r>
      <w:r w:rsidR="00FD31FC">
        <w:rPr>
          <w:rFonts w:ascii="Arial" w:hAnsi="Arial" w:cs="Arial"/>
          <w:sz w:val="22"/>
          <w:szCs w:val="22"/>
        </w:rPr>
        <w:t xml:space="preserve"> </w:t>
      </w:r>
      <w:r w:rsidR="00A457C7" w:rsidRPr="00D97D6E">
        <w:rPr>
          <w:rFonts w:ascii="Arial" w:hAnsi="Arial" w:cs="Arial"/>
          <w:sz w:val="22"/>
          <w:szCs w:val="22"/>
        </w:rPr>
        <w:t xml:space="preserve">Councillor Barnard had sent contact details to Councillor Hopkinson in relation to WIFI facilities in a Penistone </w:t>
      </w:r>
      <w:r w:rsidR="00426DBA" w:rsidRPr="00D97D6E">
        <w:rPr>
          <w:rFonts w:ascii="Arial" w:hAnsi="Arial" w:cs="Arial"/>
          <w:sz w:val="22"/>
          <w:szCs w:val="22"/>
        </w:rPr>
        <w:t>C</w:t>
      </w:r>
      <w:r w:rsidR="00A457C7" w:rsidRPr="00D97D6E">
        <w:rPr>
          <w:rFonts w:ascii="Arial" w:hAnsi="Arial" w:cs="Arial"/>
          <w:sz w:val="22"/>
          <w:szCs w:val="22"/>
        </w:rPr>
        <w:t xml:space="preserve">ommunity </w:t>
      </w:r>
      <w:r w:rsidR="00426DBA" w:rsidRPr="00D97D6E">
        <w:rPr>
          <w:rFonts w:ascii="Arial" w:hAnsi="Arial" w:cs="Arial"/>
          <w:sz w:val="22"/>
          <w:szCs w:val="22"/>
        </w:rPr>
        <w:t>C</w:t>
      </w:r>
      <w:r w:rsidR="00A457C7" w:rsidRPr="00D97D6E">
        <w:rPr>
          <w:rFonts w:ascii="Arial" w:hAnsi="Arial" w:cs="Arial"/>
          <w:sz w:val="22"/>
          <w:szCs w:val="22"/>
        </w:rPr>
        <w:t xml:space="preserve">entre in case he wished to add this element to a funding bid for improvements to Tankersley Welfare Hall. </w:t>
      </w:r>
      <w:r w:rsidRPr="00D97D6E">
        <w:rPr>
          <w:rFonts w:ascii="Arial" w:hAnsi="Arial" w:cs="Arial"/>
          <w:sz w:val="22"/>
          <w:szCs w:val="22"/>
        </w:rPr>
        <w:t xml:space="preserve"> </w:t>
      </w:r>
      <w:r w:rsidRPr="009142CC">
        <w:rPr>
          <w:rFonts w:ascii="Arial" w:hAnsi="Arial" w:cs="Arial"/>
          <w:bCs/>
          <w:sz w:val="22"/>
          <w:szCs w:val="22"/>
          <w:lang w:val="en-GB"/>
        </w:rPr>
        <w:t xml:space="preserve">: </w:t>
      </w:r>
      <w:r w:rsidRPr="009142CC">
        <w:rPr>
          <w:rFonts w:ascii="Arial" w:hAnsi="Arial" w:cs="Arial"/>
          <w:sz w:val="22"/>
          <w:szCs w:val="22"/>
          <w:lang w:val="en-GB"/>
        </w:rPr>
        <w:t>Aries Networks Ltd. Alan Garner</w:t>
      </w:r>
      <w:r w:rsidRPr="00D97D6E">
        <w:rPr>
          <w:rFonts w:ascii="Arial" w:hAnsi="Arial" w:cs="Arial"/>
          <w:sz w:val="22"/>
          <w:szCs w:val="22"/>
          <w:lang w:val="en-GB"/>
        </w:rPr>
        <w:t xml:space="preserve"> </w:t>
      </w:r>
      <w:r w:rsidRPr="00D97D6E">
        <w:rPr>
          <w:rFonts w:ascii="Arial" w:hAnsi="Arial" w:cs="Arial"/>
          <w:sz w:val="22"/>
          <w:szCs w:val="22"/>
          <w:lang w:val="en-GB"/>
        </w:rPr>
        <w:t xml:space="preserve">Email:- </w:t>
      </w:r>
      <w:hyperlink r:id="rId10" w:tgtFrame="_blank" w:history="1">
        <w:r w:rsidRPr="00D97D6E">
          <w:rPr>
            <w:rStyle w:val="Hyperlink"/>
            <w:rFonts w:ascii="Arial" w:hAnsi="Arial" w:cs="Arial"/>
            <w:sz w:val="22"/>
            <w:szCs w:val="22"/>
            <w:lang w:val="en-GB"/>
          </w:rPr>
          <w:t>alan@ariesnetworks.co.uk</w:t>
        </w:r>
      </w:hyperlink>
      <w:r w:rsidRPr="00D97D6E">
        <w:rPr>
          <w:rFonts w:ascii="Arial" w:hAnsi="Arial" w:cs="Arial"/>
          <w:sz w:val="22"/>
          <w:szCs w:val="22"/>
          <w:lang w:val="en-GB"/>
        </w:rPr>
        <w:t xml:space="preserve">  and </w:t>
      </w:r>
      <w:hyperlink r:id="rId11" w:tgtFrame="_blank" w:history="1">
        <w:r w:rsidRPr="00D97D6E">
          <w:rPr>
            <w:rStyle w:val="Hyperlink"/>
            <w:rFonts w:ascii="Arial" w:hAnsi="Arial" w:cs="Arial"/>
            <w:sz w:val="22"/>
            <w:szCs w:val="22"/>
            <w:lang w:val="en-GB"/>
          </w:rPr>
          <w:t>alan.garner@aiesnetworks.co.uk</w:t>
        </w:r>
      </w:hyperlink>
      <w:r w:rsidRPr="00D97D6E">
        <w:rPr>
          <w:rFonts w:ascii="Arial" w:hAnsi="Arial" w:cs="Arial"/>
          <w:sz w:val="22"/>
          <w:szCs w:val="22"/>
        </w:rPr>
        <w:t xml:space="preserve"> </w:t>
      </w:r>
      <w:hyperlink r:id="rId12" w:tgtFrame="_blank" w:history="1">
        <w:r w:rsidRPr="00D97D6E">
          <w:rPr>
            <w:rStyle w:val="Hyperlink"/>
            <w:rFonts w:ascii="Arial" w:hAnsi="Arial" w:cs="Arial"/>
            <w:sz w:val="22"/>
            <w:szCs w:val="22"/>
            <w:lang w:val="en-GB"/>
          </w:rPr>
          <w:t>Tel:-</w:t>
        </w:r>
      </w:hyperlink>
      <w:r w:rsidRPr="00D97D6E">
        <w:rPr>
          <w:rFonts w:ascii="Arial" w:hAnsi="Arial" w:cs="Arial"/>
          <w:sz w:val="22"/>
          <w:szCs w:val="22"/>
          <w:lang w:val="en-GB"/>
        </w:rPr>
        <w:t>  (01302) 220601 and (07939) 309095.</w:t>
      </w:r>
      <w:r w:rsidRPr="00D97D6E">
        <w:rPr>
          <w:rFonts w:ascii="Arial" w:hAnsi="Arial" w:cs="Arial"/>
          <w:sz w:val="22"/>
          <w:szCs w:val="22"/>
        </w:rPr>
        <w:t xml:space="preserve">  </w:t>
      </w:r>
      <w:r w:rsidR="00C46057">
        <w:rPr>
          <w:rFonts w:ascii="Arial" w:hAnsi="Arial" w:cs="Arial"/>
          <w:sz w:val="22"/>
          <w:szCs w:val="22"/>
        </w:rPr>
        <w:t xml:space="preserve"> </w:t>
      </w:r>
      <w:r w:rsidR="00C46057">
        <w:rPr>
          <w:rFonts w:ascii="Arial" w:hAnsi="Arial" w:cs="Arial"/>
          <w:sz w:val="22"/>
          <w:szCs w:val="22"/>
        </w:rPr>
        <w:lastRenderedPageBreak/>
        <w:t>C</w:t>
      </w:r>
      <w:r w:rsidR="00426DBA" w:rsidRPr="00D97D6E">
        <w:rPr>
          <w:rFonts w:ascii="Arial" w:hAnsi="Arial" w:cs="Arial"/>
          <w:sz w:val="22"/>
          <w:szCs w:val="22"/>
        </w:rPr>
        <w:t>ouncillor</w:t>
      </w:r>
      <w:r w:rsidR="00A457C7" w:rsidRPr="00D97D6E">
        <w:rPr>
          <w:rFonts w:ascii="Arial" w:hAnsi="Arial" w:cs="Arial"/>
          <w:sz w:val="22"/>
          <w:szCs w:val="22"/>
        </w:rPr>
        <w:t xml:space="preserve"> </w:t>
      </w:r>
      <w:r w:rsidR="00426DBA" w:rsidRPr="00D97D6E">
        <w:rPr>
          <w:rFonts w:ascii="Arial" w:hAnsi="Arial" w:cs="Arial"/>
          <w:sz w:val="22"/>
          <w:szCs w:val="22"/>
        </w:rPr>
        <w:t>H</w:t>
      </w:r>
      <w:r w:rsidR="00A457C7" w:rsidRPr="00D97D6E">
        <w:rPr>
          <w:rFonts w:ascii="Arial" w:hAnsi="Arial" w:cs="Arial"/>
          <w:sz w:val="22"/>
          <w:szCs w:val="22"/>
        </w:rPr>
        <w:t>opkinson confirmed that this would not be part of the bid at this stage.</w:t>
      </w:r>
    </w:p>
    <w:p w14:paraId="1628B53D" w14:textId="32BD9DA8" w:rsidR="00A457C7" w:rsidRDefault="00A457C7" w:rsidP="0074671A">
      <w:pPr>
        <w:rPr>
          <w:rFonts w:ascii="Arial" w:hAnsi="Arial" w:cs="Arial"/>
          <w:sz w:val="22"/>
          <w:szCs w:val="22"/>
        </w:rPr>
      </w:pPr>
    </w:p>
    <w:p w14:paraId="27877AA4" w14:textId="26771351" w:rsidR="00A457C7" w:rsidRPr="00BE5E40" w:rsidRDefault="00A457C7" w:rsidP="0074671A">
      <w:pPr>
        <w:pStyle w:val="ListParagraph"/>
        <w:numPr>
          <w:ilvl w:val="0"/>
          <w:numId w:val="12"/>
        </w:numPr>
        <w:rPr>
          <w:rFonts w:ascii="Arial" w:hAnsi="Arial"/>
          <w:sz w:val="22"/>
          <w:szCs w:val="22"/>
          <w:lang w:val="en-GB"/>
        </w:rPr>
      </w:pPr>
      <w:r w:rsidRPr="00BE5E40">
        <w:rPr>
          <w:rFonts w:ascii="Arial" w:hAnsi="Arial"/>
          <w:sz w:val="22"/>
          <w:szCs w:val="22"/>
          <w:lang w:val="en-GB"/>
        </w:rPr>
        <w:t xml:space="preserve">A complaint had been received regarding overgrown hedges that were infringing on a footpath adjacent to 51 </w:t>
      </w:r>
      <w:r w:rsidR="00426DBA">
        <w:rPr>
          <w:rFonts w:ascii="Arial" w:hAnsi="Arial"/>
          <w:sz w:val="22"/>
          <w:szCs w:val="22"/>
          <w:lang w:val="en-GB"/>
        </w:rPr>
        <w:t>The</w:t>
      </w:r>
      <w:r w:rsidRPr="00BE5E40">
        <w:rPr>
          <w:rFonts w:ascii="Arial" w:hAnsi="Arial"/>
          <w:sz w:val="22"/>
          <w:szCs w:val="22"/>
          <w:lang w:val="en-GB"/>
        </w:rPr>
        <w:t xml:space="preserve"> Avenue. </w:t>
      </w:r>
    </w:p>
    <w:p w14:paraId="0E7BB54E" w14:textId="3AE7239D" w:rsidR="001D7025" w:rsidRDefault="001D7025" w:rsidP="0074671A">
      <w:pPr>
        <w:rPr>
          <w:rFonts w:ascii="Arial" w:hAnsi="Arial"/>
          <w:sz w:val="22"/>
          <w:szCs w:val="22"/>
          <w:lang w:val="en-GB"/>
        </w:rPr>
      </w:pPr>
    </w:p>
    <w:p w14:paraId="51EA1C0E" w14:textId="1B82C16D" w:rsidR="001D7025" w:rsidRPr="00FD31FC" w:rsidRDefault="001D7025" w:rsidP="008529FF">
      <w:pPr>
        <w:pStyle w:val="ListParagraph"/>
        <w:numPr>
          <w:ilvl w:val="0"/>
          <w:numId w:val="12"/>
        </w:numPr>
        <w:rPr>
          <w:rFonts w:ascii="Arial" w:hAnsi="Arial"/>
          <w:sz w:val="22"/>
          <w:szCs w:val="22"/>
          <w:lang w:val="en-GB"/>
        </w:rPr>
      </w:pPr>
      <w:r w:rsidRPr="00FD31FC">
        <w:rPr>
          <w:rFonts w:ascii="Arial" w:hAnsi="Arial"/>
          <w:sz w:val="22"/>
          <w:szCs w:val="22"/>
          <w:lang w:val="en-GB"/>
        </w:rPr>
        <w:t>The White Rose July update had been circulated to Councillors.</w:t>
      </w:r>
      <w:r w:rsidR="00FD31FC" w:rsidRPr="00FD31FC">
        <w:rPr>
          <w:rFonts w:ascii="Arial" w:hAnsi="Arial"/>
          <w:sz w:val="22"/>
          <w:szCs w:val="22"/>
          <w:lang w:val="en-GB"/>
        </w:rPr>
        <w:t xml:space="preserve"> </w:t>
      </w:r>
      <w:r w:rsidR="00FD31FC" w:rsidRPr="009142CC">
        <w:rPr>
          <w:rFonts w:ascii="Arial" w:hAnsi="Arial"/>
          <w:bCs/>
          <w:sz w:val="22"/>
          <w:szCs w:val="22"/>
          <w:lang w:val="en-GB"/>
        </w:rPr>
        <w:t>Barnsley Funding &amp; Support Forum – 18 July 2019.</w:t>
      </w:r>
      <w:r w:rsidR="00FD31FC" w:rsidRPr="00FD31FC">
        <w:rPr>
          <w:rFonts w:ascii="Arial" w:hAnsi="Arial"/>
          <w:bCs/>
          <w:sz w:val="22"/>
          <w:szCs w:val="22"/>
          <w:lang w:val="en-GB"/>
        </w:rPr>
        <w:t xml:space="preserve"> Noted</w:t>
      </w:r>
    </w:p>
    <w:p w14:paraId="32C9DE7D" w14:textId="77777777" w:rsidR="001D7025" w:rsidRPr="00A457C7" w:rsidRDefault="001D7025" w:rsidP="0074671A">
      <w:pPr>
        <w:rPr>
          <w:rFonts w:ascii="Arial" w:hAnsi="Arial"/>
          <w:sz w:val="22"/>
          <w:szCs w:val="22"/>
          <w:lang w:val="en-GB"/>
        </w:rPr>
      </w:pPr>
    </w:p>
    <w:p w14:paraId="128ADA97" w14:textId="73F08E6C" w:rsidR="000B3C0C" w:rsidRDefault="000B3C0C" w:rsidP="0074671A">
      <w:pPr>
        <w:rPr>
          <w:rFonts w:ascii="Arial" w:hAnsi="Arial"/>
          <w:sz w:val="22"/>
          <w:szCs w:val="22"/>
          <w:lang w:val="en-GB"/>
        </w:rPr>
      </w:pPr>
    </w:p>
    <w:p w14:paraId="055F5532" w14:textId="04B69635" w:rsidR="00D3393F" w:rsidRDefault="00D3393F" w:rsidP="0074671A">
      <w:pPr>
        <w:rPr>
          <w:rFonts w:ascii="Arial" w:hAnsi="Arial"/>
          <w:sz w:val="22"/>
          <w:szCs w:val="22"/>
          <w:lang w:val="en-GB"/>
        </w:rPr>
      </w:pPr>
      <w:r>
        <w:rPr>
          <w:rFonts w:ascii="Arial" w:hAnsi="Arial"/>
          <w:b/>
          <w:sz w:val="22"/>
          <w:szCs w:val="22"/>
          <w:lang w:val="en-GB"/>
        </w:rPr>
        <w:t>5</w:t>
      </w:r>
      <w:r w:rsidRPr="00F578C4">
        <w:rPr>
          <w:rFonts w:ascii="Arial" w:hAnsi="Arial"/>
          <w:b/>
          <w:sz w:val="22"/>
          <w:szCs w:val="22"/>
          <w:lang w:val="en-GB"/>
        </w:rPr>
        <w:t>.</w:t>
      </w:r>
      <w:r>
        <w:rPr>
          <w:rFonts w:ascii="Arial" w:hAnsi="Arial"/>
          <w:b/>
          <w:sz w:val="22"/>
          <w:szCs w:val="22"/>
          <w:lang w:val="en-GB"/>
        </w:rPr>
        <w:t xml:space="preserve"> </w:t>
      </w:r>
      <w:r w:rsidRPr="003C4562">
        <w:rPr>
          <w:rFonts w:ascii="Arial" w:hAnsi="Arial"/>
          <w:sz w:val="22"/>
          <w:szCs w:val="22"/>
          <w:lang w:val="en-GB"/>
        </w:rPr>
        <w:t xml:space="preserve">To discuss any </w:t>
      </w:r>
      <w:r w:rsidRPr="00B7235A">
        <w:rPr>
          <w:rFonts w:ascii="Arial" w:hAnsi="Arial"/>
          <w:b/>
          <w:sz w:val="22"/>
          <w:szCs w:val="22"/>
          <w:lang w:val="en-GB"/>
        </w:rPr>
        <w:t>matters arising</w:t>
      </w:r>
      <w:r w:rsidRPr="003C4562">
        <w:rPr>
          <w:rFonts w:ascii="Arial" w:hAnsi="Arial"/>
          <w:sz w:val="22"/>
          <w:szCs w:val="22"/>
          <w:lang w:val="en-GB"/>
        </w:rPr>
        <w:t xml:space="preserve"> from the minutes of the last meeting</w:t>
      </w:r>
      <w:r>
        <w:rPr>
          <w:rFonts w:ascii="Arial" w:hAnsi="Arial"/>
          <w:sz w:val="22"/>
          <w:szCs w:val="22"/>
          <w:lang w:val="en-GB"/>
        </w:rPr>
        <w:t xml:space="preserve">, </w:t>
      </w:r>
      <w:r w:rsidRPr="00F578C4">
        <w:rPr>
          <w:rFonts w:ascii="Arial" w:hAnsi="Arial"/>
          <w:sz w:val="22"/>
          <w:szCs w:val="22"/>
          <w:lang w:val="en-GB"/>
        </w:rPr>
        <w:t xml:space="preserve">not covered by </w:t>
      </w:r>
      <w:r>
        <w:rPr>
          <w:rFonts w:ascii="Arial" w:hAnsi="Arial"/>
          <w:sz w:val="22"/>
          <w:szCs w:val="22"/>
          <w:lang w:val="en-GB"/>
        </w:rPr>
        <w:t>a</w:t>
      </w:r>
      <w:r w:rsidRPr="00F578C4">
        <w:rPr>
          <w:rFonts w:ascii="Arial" w:hAnsi="Arial"/>
          <w:sz w:val="22"/>
          <w:szCs w:val="22"/>
          <w:lang w:val="en-GB"/>
        </w:rPr>
        <w:t>genda items.</w:t>
      </w:r>
    </w:p>
    <w:p w14:paraId="6BAD2739" w14:textId="599BB335" w:rsidR="001E01C5" w:rsidRDefault="001E01C5" w:rsidP="0074671A">
      <w:pPr>
        <w:rPr>
          <w:rFonts w:ascii="Arial" w:hAnsi="Arial"/>
          <w:sz w:val="22"/>
          <w:szCs w:val="22"/>
          <w:lang w:val="en-GB"/>
        </w:rPr>
      </w:pPr>
    </w:p>
    <w:p w14:paraId="4536D9BC" w14:textId="0243307E" w:rsidR="009443B4" w:rsidRDefault="009443B4" w:rsidP="0074671A">
      <w:pPr>
        <w:rPr>
          <w:rFonts w:ascii="Arial" w:hAnsi="Arial"/>
          <w:sz w:val="22"/>
          <w:szCs w:val="22"/>
          <w:lang w:val="en-GB"/>
        </w:rPr>
      </w:pPr>
      <w:r>
        <w:rPr>
          <w:rFonts w:ascii="Arial" w:hAnsi="Arial"/>
          <w:sz w:val="22"/>
          <w:szCs w:val="22"/>
          <w:lang w:val="en-GB"/>
        </w:rPr>
        <w:t>It was noted that the vegetation on Westwood New Road had been cut back after communications with BMBC following the last Parish Council meeting.</w:t>
      </w:r>
    </w:p>
    <w:p w14:paraId="66A80699" w14:textId="5711F798" w:rsidR="00FD31FC" w:rsidRDefault="00FD31FC" w:rsidP="0074671A">
      <w:pPr>
        <w:rPr>
          <w:rFonts w:ascii="Arial" w:hAnsi="Arial"/>
          <w:sz w:val="22"/>
          <w:szCs w:val="22"/>
          <w:lang w:val="en-GB"/>
        </w:rPr>
      </w:pPr>
    </w:p>
    <w:p w14:paraId="67547528" w14:textId="7C6DBB4C" w:rsidR="00FD31FC" w:rsidRDefault="00FD31FC" w:rsidP="0074671A">
      <w:pPr>
        <w:rPr>
          <w:rFonts w:ascii="Arial" w:hAnsi="Arial"/>
          <w:sz w:val="22"/>
          <w:szCs w:val="22"/>
          <w:lang w:val="en-GB"/>
        </w:rPr>
      </w:pPr>
      <w:r>
        <w:rPr>
          <w:rFonts w:ascii="Arial" w:hAnsi="Arial"/>
          <w:sz w:val="22"/>
          <w:szCs w:val="22"/>
          <w:lang w:val="en-GB"/>
        </w:rPr>
        <w:t xml:space="preserve">There was no update from Councillor Barnard regarding </w:t>
      </w:r>
      <w:r w:rsidR="00C46057">
        <w:rPr>
          <w:rFonts w:ascii="Arial" w:hAnsi="Arial"/>
          <w:sz w:val="22"/>
          <w:szCs w:val="22"/>
          <w:lang w:val="en-GB"/>
        </w:rPr>
        <w:t xml:space="preserve">his contact with Highways and </w:t>
      </w:r>
      <w:r>
        <w:rPr>
          <w:rFonts w:ascii="Arial" w:hAnsi="Arial"/>
          <w:sz w:val="22"/>
          <w:szCs w:val="22"/>
          <w:lang w:val="en-GB"/>
        </w:rPr>
        <w:t>work needing to be completed on Lidgett Lane</w:t>
      </w:r>
      <w:r w:rsidR="00C46057">
        <w:rPr>
          <w:rFonts w:ascii="Arial" w:hAnsi="Arial"/>
          <w:sz w:val="22"/>
          <w:szCs w:val="22"/>
          <w:lang w:val="en-GB"/>
        </w:rPr>
        <w:t xml:space="preserve">. </w:t>
      </w:r>
      <w:r>
        <w:rPr>
          <w:rFonts w:ascii="Arial" w:hAnsi="Arial"/>
          <w:sz w:val="22"/>
          <w:szCs w:val="22"/>
          <w:lang w:val="en-GB"/>
        </w:rPr>
        <w:t xml:space="preserve"> </w:t>
      </w:r>
    </w:p>
    <w:p w14:paraId="490E0B64" w14:textId="3AD7E607" w:rsidR="009443B4" w:rsidRDefault="009443B4" w:rsidP="0074671A">
      <w:pPr>
        <w:rPr>
          <w:rFonts w:ascii="Arial" w:hAnsi="Arial"/>
          <w:sz w:val="22"/>
          <w:szCs w:val="22"/>
          <w:lang w:val="en-GB"/>
        </w:rPr>
      </w:pPr>
    </w:p>
    <w:p w14:paraId="752B1172" w14:textId="041B2C28" w:rsidR="00D3393F" w:rsidRDefault="00D3393F" w:rsidP="0074671A">
      <w:pPr>
        <w:rPr>
          <w:rFonts w:ascii="Arial" w:hAnsi="Arial"/>
          <w:b/>
          <w:sz w:val="22"/>
          <w:szCs w:val="22"/>
          <w:lang w:val="en-GB"/>
        </w:rPr>
      </w:pPr>
      <w:r>
        <w:rPr>
          <w:rFonts w:ascii="Arial" w:hAnsi="Arial"/>
          <w:b/>
          <w:sz w:val="22"/>
          <w:szCs w:val="22"/>
          <w:lang w:val="en-GB"/>
        </w:rPr>
        <w:t>6</w:t>
      </w:r>
      <w:r w:rsidRPr="00F578C4">
        <w:rPr>
          <w:rFonts w:ascii="Arial" w:hAnsi="Arial"/>
          <w:b/>
          <w:sz w:val="22"/>
          <w:szCs w:val="22"/>
          <w:lang w:val="en-GB"/>
        </w:rPr>
        <w:t>.Financial Matters:</w:t>
      </w:r>
    </w:p>
    <w:p w14:paraId="2179BB0C" w14:textId="56097DE5" w:rsidR="009443B4" w:rsidRDefault="009443B4" w:rsidP="0074671A">
      <w:pPr>
        <w:rPr>
          <w:rFonts w:ascii="Arial" w:hAnsi="Arial"/>
          <w:b/>
          <w:sz w:val="22"/>
          <w:szCs w:val="22"/>
          <w:lang w:val="en-GB"/>
        </w:rPr>
      </w:pPr>
    </w:p>
    <w:tbl>
      <w:tblPr>
        <w:tblW w:w="9640" w:type="dxa"/>
        <w:tblInd w:w="-318" w:type="dxa"/>
        <w:tblLayout w:type="fixed"/>
        <w:tblLook w:val="04A0" w:firstRow="1" w:lastRow="0" w:firstColumn="1" w:lastColumn="0" w:noHBand="0" w:noVBand="1"/>
      </w:tblPr>
      <w:tblGrid>
        <w:gridCol w:w="2269"/>
        <w:gridCol w:w="34"/>
        <w:gridCol w:w="5920"/>
        <w:gridCol w:w="1417"/>
      </w:tblGrid>
      <w:tr w:rsidR="009443B4" w:rsidRPr="00C60E90" w14:paraId="3195FDEB" w14:textId="77777777" w:rsidTr="005E330E">
        <w:tc>
          <w:tcPr>
            <w:tcW w:w="2303" w:type="dxa"/>
            <w:gridSpan w:val="2"/>
            <w:tcBorders>
              <w:right w:val="single" w:sz="4" w:space="0" w:color="auto"/>
            </w:tcBorders>
          </w:tcPr>
          <w:p w14:paraId="0981A15B" w14:textId="77777777" w:rsidR="009443B4" w:rsidRPr="00C60E90" w:rsidRDefault="009443B4" w:rsidP="0074671A">
            <w:pPr>
              <w:rPr>
                <w:rFonts w:ascii="Arial" w:hAnsi="Arial"/>
                <w:b/>
                <w:color w:val="FF0000"/>
                <w:sz w:val="22"/>
                <w:szCs w:val="22"/>
                <w:lang w:val="en-GB"/>
              </w:rPr>
            </w:pPr>
            <w:r>
              <w:rPr>
                <w:rFonts w:ascii="Arial" w:hAnsi="Arial"/>
                <w:b/>
                <w:color w:val="000000" w:themeColor="text1"/>
                <w:sz w:val="22"/>
                <w:szCs w:val="22"/>
                <w:lang w:val="en-GB"/>
              </w:rPr>
              <w:t xml:space="preserve">    </w:t>
            </w:r>
            <w:r w:rsidRPr="00032DD1">
              <w:rPr>
                <w:rFonts w:ascii="Arial" w:hAnsi="Arial"/>
                <w:b/>
                <w:color w:val="000000" w:themeColor="text1"/>
                <w:sz w:val="22"/>
                <w:szCs w:val="22"/>
                <w:lang w:val="en-GB"/>
              </w:rPr>
              <w:t>a) Expenditure</w:t>
            </w:r>
          </w:p>
        </w:tc>
        <w:tc>
          <w:tcPr>
            <w:tcW w:w="5920" w:type="dxa"/>
            <w:tcBorders>
              <w:top w:val="single" w:sz="4" w:space="0" w:color="auto"/>
              <w:left w:val="single" w:sz="4" w:space="0" w:color="auto"/>
              <w:bottom w:val="single" w:sz="4" w:space="0" w:color="auto"/>
              <w:right w:val="single" w:sz="4" w:space="0" w:color="auto"/>
            </w:tcBorders>
          </w:tcPr>
          <w:p w14:paraId="4D17E2F8" w14:textId="77777777" w:rsidR="009443B4" w:rsidRPr="00E91228" w:rsidRDefault="009443B4" w:rsidP="0074671A">
            <w:pPr>
              <w:rPr>
                <w:rFonts w:ascii="Arial" w:hAnsi="Arial"/>
                <w:sz w:val="22"/>
                <w:szCs w:val="22"/>
                <w:lang w:val="en-GB"/>
              </w:rPr>
            </w:pPr>
            <w:r w:rsidRPr="00E91228">
              <w:rPr>
                <w:rFonts w:ascii="Arial" w:hAnsi="Arial"/>
                <w:sz w:val="22"/>
                <w:szCs w:val="22"/>
                <w:lang w:val="en-GB"/>
              </w:rPr>
              <w:t>i)  Clerks Salary July ’19</w:t>
            </w:r>
          </w:p>
        </w:tc>
        <w:tc>
          <w:tcPr>
            <w:tcW w:w="1417" w:type="dxa"/>
            <w:tcBorders>
              <w:top w:val="single" w:sz="4" w:space="0" w:color="auto"/>
              <w:left w:val="single" w:sz="4" w:space="0" w:color="auto"/>
              <w:bottom w:val="single" w:sz="4" w:space="0" w:color="auto"/>
              <w:right w:val="single" w:sz="4" w:space="0" w:color="auto"/>
            </w:tcBorders>
          </w:tcPr>
          <w:p w14:paraId="286B25CD" w14:textId="77777777" w:rsidR="009443B4" w:rsidRPr="00E91228" w:rsidRDefault="009443B4" w:rsidP="0074671A">
            <w:pPr>
              <w:rPr>
                <w:rFonts w:ascii="Arial" w:hAnsi="Arial"/>
                <w:sz w:val="22"/>
                <w:szCs w:val="22"/>
                <w:lang w:val="en-GB"/>
              </w:rPr>
            </w:pPr>
            <w:r w:rsidRPr="00E91228">
              <w:rPr>
                <w:rFonts w:ascii="Arial" w:hAnsi="Arial"/>
                <w:sz w:val="22"/>
                <w:szCs w:val="22"/>
                <w:lang w:val="en-GB"/>
              </w:rPr>
              <w:t>£155.85</w:t>
            </w:r>
          </w:p>
        </w:tc>
      </w:tr>
      <w:tr w:rsidR="009443B4" w:rsidRPr="00C60E90" w14:paraId="2BE5A072" w14:textId="77777777" w:rsidTr="005E330E">
        <w:tc>
          <w:tcPr>
            <w:tcW w:w="2303" w:type="dxa"/>
            <w:gridSpan w:val="2"/>
            <w:tcBorders>
              <w:right w:val="single" w:sz="4" w:space="0" w:color="auto"/>
            </w:tcBorders>
          </w:tcPr>
          <w:p w14:paraId="623AEF0B" w14:textId="77777777" w:rsidR="009443B4" w:rsidRPr="00C60E90" w:rsidRDefault="009443B4" w:rsidP="0074671A">
            <w:pPr>
              <w:rPr>
                <w:rFonts w:ascii="Arial" w:hAnsi="Arial"/>
                <w:b/>
                <w:color w:val="FF0000"/>
                <w:sz w:val="22"/>
                <w:szCs w:val="22"/>
                <w:lang w:val="en-GB"/>
              </w:rPr>
            </w:pPr>
          </w:p>
        </w:tc>
        <w:tc>
          <w:tcPr>
            <w:tcW w:w="5920" w:type="dxa"/>
            <w:tcBorders>
              <w:top w:val="single" w:sz="4" w:space="0" w:color="auto"/>
              <w:left w:val="single" w:sz="4" w:space="0" w:color="auto"/>
              <w:bottom w:val="single" w:sz="4" w:space="0" w:color="auto"/>
              <w:right w:val="single" w:sz="4" w:space="0" w:color="auto"/>
            </w:tcBorders>
          </w:tcPr>
          <w:p w14:paraId="09F16E90" w14:textId="77777777" w:rsidR="009443B4" w:rsidRPr="00E91228" w:rsidRDefault="009443B4" w:rsidP="0074671A">
            <w:pPr>
              <w:rPr>
                <w:rFonts w:ascii="Arial" w:hAnsi="Arial"/>
                <w:sz w:val="22"/>
                <w:szCs w:val="22"/>
                <w:lang w:val="en-GB"/>
              </w:rPr>
            </w:pPr>
            <w:r w:rsidRPr="00E91228">
              <w:rPr>
                <w:rFonts w:ascii="Arial" w:hAnsi="Arial"/>
                <w:sz w:val="22"/>
                <w:szCs w:val="22"/>
                <w:lang w:val="en-GB"/>
              </w:rPr>
              <w:t>ii) Clerks Expenses June ‘19</w:t>
            </w:r>
          </w:p>
        </w:tc>
        <w:tc>
          <w:tcPr>
            <w:tcW w:w="1417" w:type="dxa"/>
            <w:tcBorders>
              <w:top w:val="single" w:sz="4" w:space="0" w:color="auto"/>
              <w:left w:val="single" w:sz="4" w:space="0" w:color="auto"/>
              <w:bottom w:val="single" w:sz="4" w:space="0" w:color="auto"/>
              <w:right w:val="single" w:sz="4" w:space="0" w:color="auto"/>
            </w:tcBorders>
          </w:tcPr>
          <w:p w14:paraId="0E2B3D91" w14:textId="77777777" w:rsidR="009443B4" w:rsidRPr="00E91228" w:rsidRDefault="009443B4" w:rsidP="0074671A">
            <w:pPr>
              <w:rPr>
                <w:rFonts w:ascii="Arial" w:hAnsi="Arial"/>
                <w:sz w:val="22"/>
                <w:szCs w:val="22"/>
                <w:lang w:val="en-GB"/>
              </w:rPr>
            </w:pPr>
            <w:r w:rsidRPr="00E91228">
              <w:rPr>
                <w:rFonts w:ascii="Arial" w:hAnsi="Arial"/>
                <w:sz w:val="22"/>
                <w:szCs w:val="22"/>
                <w:lang w:val="en-GB"/>
              </w:rPr>
              <w:t>£37.64</w:t>
            </w:r>
          </w:p>
        </w:tc>
      </w:tr>
      <w:tr w:rsidR="009443B4" w:rsidRPr="00C60E90" w14:paraId="2CDDB84B" w14:textId="77777777" w:rsidTr="005E330E">
        <w:tc>
          <w:tcPr>
            <w:tcW w:w="2303" w:type="dxa"/>
            <w:gridSpan w:val="2"/>
          </w:tcPr>
          <w:p w14:paraId="2348F4CE" w14:textId="77777777" w:rsidR="009443B4" w:rsidRPr="00C60E90" w:rsidRDefault="009443B4" w:rsidP="0074671A">
            <w:pPr>
              <w:rPr>
                <w:rFonts w:ascii="Arial" w:hAnsi="Arial"/>
                <w:b/>
                <w:color w:val="FF0000"/>
                <w:sz w:val="22"/>
                <w:szCs w:val="22"/>
                <w:lang w:val="en-GB"/>
              </w:rPr>
            </w:pPr>
            <w:r>
              <w:rPr>
                <w:rFonts w:ascii="Arial" w:hAnsi="Arial"/>
                <w:b/>
                <w:sz w:val="22"/>
                <w:szCs w:val="22"/>
                <w:lang w:val="en-GB"/>
              </w:rPr>
              <w:t xml:space="preserve">   </w:t>
            </w:r>
            <w:r w:rsidRPr="00F578C4">
              <w:rPr>
                <w:rFonts w:ascii="Arial" w:hAnsi="Arial"/>
                <w:b/>
                <w:sz w:val="22"/>
                <w:szCs w:val="22"/>
                <w:lang w:val="en-GB"/>
              </w:rPr>
              <w:t>b) Income</w:t>
            </w:r>
          </w:p>
        </w:tc>
        <w:tc>
          <w:tcPr>
            <w:tcW w:w="5920" w:type="dxa"/>
          </w:tcPr>
          <w:p w14:paraId="40E44FF0" w14:textId="77777777" w:rsidR="009443B4" w:rsidRPr="00B7212D" w:rsidRDefault="009443B4" w:rsidP="0074671A">
            <w:pPr>
              <w:rPr>
                <w:rFonts w:ascii="Arial" w:hAnsi="Arial"/>
                <w:color w:val="FF0000"/>
                <w:sz w:val="22"/>
                <w:szCs w:val="22"/>
                <w:highlight w:val="yellow"/>
                <w:lang w:val="en-GB"/>
              </w:rPr>
            </w:pPr>
          </w:p>
        </w:tc>
        <w:tc>
          <w:tcPr>
            <w:tcW w:w="1417" w:type="dxa"/>
            <w:tcBorders>
              <w:left w:val="nil"/>
            </w:tcBorders>
          </w:tcPr>
          <w:p w14:paraId="11DB8082" w14:textId="77777777" w:rsidR="009443B4" w:rsidRPr="00B7212D" w:rsidRDefault="009443B4" w:rsidP="0074671A">
            <w:pPr>
              <w:rPr>
                <w:rFonts w:ascii="Arial" w:hAnsi="Arial"/>
                <w:color w:val="FF0000"/>
                <w:sz w:val="22"/>
                <w:szCs w:val="22"/>
                <w:highlight w:val="yellow"/>
                <w:lang w:val="en-GB"/>
              </w:rPr>
            </w:pPr>
          </w:p>
        </w:tc>
      </w:tr>
      <w:tr w:rsidR="009443B4" w:rsidRPr="00C60E90" w14:paraId="7B825F11" w14:textId="77777777" w:rsidTr="005E330E">
        <w:trPr>
          <w:gridBefore w:val="1"/>
          <w:wBefore w:w="2269" w:type="dxa"/>
        </w:trPr>
        <w:tc>
          <w:tcPr>
            <w:tcW w:w="5954" w:type="dxa"/>
            <w:gridSpan w:val="2"/>
            <w:tcBorders>
              <w:top w:val="single" w:sz="4" w:space="0" w:color="auto"/>
              <w:left w:val="single" w:sz="4" w:space="0" w:color="auto"/>
              <w:bottom w:val="single" w:sz="4" w:space="0" w:color="auto"/>
              <w:right w:val="single" w:sz="4" w:space="0" w:color="auto"/>
            </w:tcBorders>
          </w:tcPr>
          <w:p w14:paraId="50F3F082" w14:textId="77777777" w:rsidR="009443B4" w:rsidRPr="00EF1D03" w:rsidRDefault="009443B4" w:rsidP="0074671A">
            <w:pPr>
              <w:rPr>
                <w:rFonts w:ascii="Arial" w:hAnsi="Arial"/>
                <w:color w:val="FF0000"/>
                <w:sz w:val="22"/>
                <w:szCs w:val="22"/>
                <w:lang w:val="en-GB"/>
              </w:rPr>
            </w:pPr>
            <w:r w:rsidRPr="00EF1D03">
              <w:rPr>
                <w:rFonts w:ascii="Arial" w:hAnsi="Arial"/>
                <w:color w:val="000000" w:themeColor="text1"/>
                <w:sz w:val="22"/>
                <w:szCs w:val="22"/>
                <w:lang w:val="en-GB"/>
              </w:rPr>
              <w:t xml:space="preserve">i)  Interest on Deposit account – </w:t>
            </w:r>
            <w:r>
              <w:rPr>
                <w:rFonts w:ascii="Arial" w:hAnsi="Arial"/>
                <w:color w:val="000000" w:themeColor="text1"/>
                <w:sz w:val="22"/>
                <w:szCs w:val="22"/>
                <w:lang w:val="en-GB"/>
              </w:rPr>
              <w:t>June</w:t>
            </w:r>
            <w:r w:rsidRPr="00EF1D03">
              <w:rPr>
                <w:rFonts w:ascii="Arial" w:hAnsi="Arial"/>
                <w:color w:val="000000" w:themeColor="text1"/>
                <w:sz w:val="22"/>
                <w:szCs w:val="22"/>
                <w:lang w:val="en-GB"/>
              </w:rPr>
              <w:t xml:space="preserve"> ‘19</w:t>
            </w:r>
          </w:p>
        </w:tc>
        <w:tc>
          <w:tcPr>
            <w:tcW w:w="1417" w:type="dxa"/>
            <w:tcBorders>
              <w:top w:val="single" w:sz="4" w:space="0" w:color="auto"/>
              <w:left w:val="single" w:sz="4" w:space="0" w:color="auto"/>
              <w:bottom w:val="single" w:sz="4" w:space="0" w:color="auto"/>
              <w:right w:val="single" w:sz="4" w:space="0" w:color="auto"/>
            </w:tcBorders>
          </w:tcPr>
          <w:p w14:paraId="395E8E35" w14:textId="77777777" w:rsidR="009443B4" w:rsidRPr="00EF1D03" w:rsidRDefault="009443B4" w:rsidP="0074671A">
            <w:pPr>
              <w:rPr>
                <w:rFonts w:ascii="Arial" w:hAnsi="Arial"/>
                <w:color w:val="FF0000"/>
                <w:sz w:val="22"/>
                <w:szCs w:val="22"/>
                <w:lang w:val="en-GB"/>
              </w:rPr>
            </w:pPr>
            <w:r w:rsidRPr="00EF1D03">
              <w:rPr>
                <w:rFonts w:ascii="Arial" w:hAnsi="Arial"/>
                <w:sz w:val="22"/>
                <w:szCs w:val="22"/>
                <w:lang w:val="en-GB"/>
              </w:rPr>
              <w:t>£1.91</w:t>
            </w:r>
          </w:p>
        </w:tc>
      </w:tr>
    </w:tbl>
    <w:p w14:paraId="53860AE2" w14:textId="77777777" w:rsidR="009443B4" w:rsidRPr="00C60E90" w:rsidRDefault="009443B4" w:rsidP="0074671A">
      <w:pPr>
        <w:rPr>
          <w:rFonts w:ascii="Arial" w:hAnsi="Arial"/>
          <w:color w:val="FF0000"/>
          <w:sz w:val="22"/>
          <w:szCs w:val="22"/>
          <w:lang w:val="en-GB"/>
        </w:rPr>
      </w:pPr>
    </w:p>
    <w:p w14:paraId="585C55BE" w14:textId="77777777" w:rsidR="009443B4" w:rsidRPr="00F578C4" w:rsidRDefault="009443B4" w:rsidP="0074671A">
      <w:pPr>
        <w:rPr>
          <w:rFonts w:ascii="Arial" w:hAnsi="Arial"/>
          <w:b/>
          <w:sz w:val="22"/>
          <w:szCs w:val="22"/>
          <w:lang w:val="en-GB"/>
        </w:rPr>
      </w:pPr>
      <w:r w:rsidRPr="00F578C4">
        <w:rPr>
          <w:rFonts w:ascii="Arial" w:hAnsi="Arial"/>
          <w:b/>
          <w:sz w:val="22"/>
          <w:szCs w:val="22"/>
          <w:lang w:val="en-GB"/>
        </w:rPr>
        <w:t>c) Current and Deposit Account Statements</w:t>
      </w:r>
    </w:p>
    <w:p w14:paraId="69524B76" w14:textId="77777777" w:rsidR="009443B4" w:rsidRPr="00F578C4" w:rsidRDefault="009443B4" w:rsidP="0074671A">
      <w:pPr>
        <w:ind w:left="1020" w:right="-540"/>
        <w:rPr>
          <w:rFonts w:ascii="Arial" w:hAnsi="Arial"/>
          <w:sz w:val="22"/>
          <w:szCs w:val="22"/>
          <w:lang w:val="en-GB"/>
        </w:rPr>
      </w:pPr>
      <w:r w:rsidRPr="00F578C4">
        <w:rPr>
          <w:rFonts w:ascii="Arial" w:hAnsi="Arial"/>
          <w:b/>
          <w:sz w:val="22"/>
          <w:szCs w:val="22"/>
          <w:lang w:val="en-GB"/>
        </w:rPr>
        <w:t xml:space="preserve">  </w:t>
      </w:r>
      <w:r w:rsidRPr="00F578C4">
        <w:rPr>
          <w:rFonts w:ascii="Arial" w:hAnsi="Arial"/>
          <w:sz w:val="22"/>
          <w:szCs w:val="22"/>
          <w:lang w:val="en-GB"/>
        </w:rPr>
        <w:t xml:space="preserve">as </w:t>
      </w:r>
      <w:r w:rsidRPr="00E91228">
        <w:rPr>
          <w:rFonts w:ascii="Arial" w:hAnsi="Arial"/>
          <w:sz w:val="22"/>
          <w:szCs w:val="22"/>
          <w:lang w:val="en-GB"/>
        </w:rPr>
        <w:t>at 5</w:t>
      </w:r>
      <w:r w:rsidRPr="00E91228">
        <w:rPr>
          <w:rFonts w:ascii="Arial" w:hAnsi="Arial"/>
          <w:sz w:val="22"/>
          <w:szCs w:val="22"/>
          <w:vertAlign w:val="superscript"/>
          <w:lang w:val="en-GB"/>
        </w:rPr>
        <w:t>th</w:t>
      </w:r>
      <w:r w:rsidRPr="00E91228">
        <w:rPr>
          <w:rFonts w:ascii="Arial" w:hAnsi="Arial"/>
          <w:sz w:val="22"/>
          <w:szCs w:val="22"/>
          <w:lang w:val="en-GB"/>
        </w:rPr>
        <w:t xml:space="preserve"> July 2019</w:t>
      </w:r>
      <w:r w:rsidRPr="00F578C4">
        <w:rPr>
          <w:rFonts w:ascii="Arial" w:hAnsi="Arial"/>
          <w:sz w:val="22"/>
          <w:szCs w:val="22"/>
          <w:lang w:val="en-GB"/>
        </w:rPr>
        <w:t xml:space="preserve">                  </w:t>
      </w:r>
    </w:p>
    <w:tbl>
      <w:tblPr>
        <w:tblW w:w="3827" w:type="dxa"/>
        <w:tblInd w:w="5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2410"/>
      </w:tblGrid>
      <w:tr w:rsidR="009443B4" w:rsidRPr="00C60E90" w14:paraId="475A96CA" w14:textId="77777777" w:rsidTr="005E330E">
        <w:tc>
          <w:tcPr>
            <w:tcW w:w="1417" w:type="dxa"/>
            <w:shd w:val="clear" w:color="auto" w:fill="auto"/>
          </w:tcPr>
          <w:p w14:paraId="1525EE39" w14:textId="77777777" w:rsidR="009443B4" w:rsidRPr="00EF1D03" w:rsidRDefault="009443B4" w:rsidP="0074671A">
            <w:pPr>
              <w:ind w:right="-540"/>
              <w:rPr>
                <w:rFonts w:ascii="Arial" w:hAnsi="Arial"/>
                <w:color w:val="000000" w:themeColor="text1"/>
                <w:sz w:val="22"/>
                <w:szCs w:val="22"/>
                <w:lang w:val="en-GB"/>
              </w:rPr>
            </w:pPr>
            <w:r w:rsidRPr="00EF1D03">
              <w:rPr>
                <w:rFonts w:ascii="Arial" w:hAnsi="Arial"/>
                <w:color w:val="000000" w:themeColor="text1"/>
                <w:sz w:val="22"/>
                <w:szCs w:val="22"/>
                <w:lang w:val="en-GB"/>
              </w:rPr>
              <w:t>Current</w:t>
            </w:r>
          </w:p>
        </w:tc>
        <w:tc>
          <w:tcPr>
            <w:tcW w:w="2410" w:type="dxa"/>
            <w:shd w:val="clear" w:color="auto" w:fill="auto"/>
          </w:tcPr>
          <w:p w14:paraId="6B30B9F3" w14:textId="77777777" w:rsidR="009443B4" w:rsidRPr="00EF1D03" w:rsidRDefault="009443B4" w:rsidP="0074671A">
            <w:pPr>
              <w:ind w:right="-540"/>
              <w:rPr>
                <w:rFonts w:ascii="Arial" w:hAnsi="Arial"/>
                <w:color w:val="000000" w:themeColor="text1"/>
                <w:sz w:val="22"/>
                <w:szCs w:val="22"/>
                <w:lang w:val="en-GB"/>
              </w:rPr>
            </w:pPr>
            <w:r w:rsidRPr="00EF1D03">
              <w:rPr>
                <w:rFonts w:ascii="Arial" w:hAnsi="Arial"/>
                <w:color w:val="000000" w:themeColor="text1"/>
                <w:sz w:val="22"/>
                <w:szCs w:val="22"/>
                <w:lang w:val="en-GB"/>
              </w:rPr>
              <w:t>£15,571.67</w:t>
            </w:r>
          </w:p>
        </w:tc>
      </w:tr>
      <w:tr w:rsidR="009443B4" w:rsidRPr="00C60E90" w14:paraId="2D9D8386" w14:textId="77777777" w:rsidTr="005E330E">
        <w:tc>
          <w:tcPr>
            <w:tcW w:w="1417" w:type="dxa"/>
            <w:shd w:val="clear" w:color="auto" w:fill="auto"/>
          </w:tcPr>
          <w:p w14:paraId="7957926E" w14:textId="77777777" w:rsidR="009443B4" w:rsidRPr="00EF1D03" w:rsidRDefault="009443B4" w:rsidP="0074671A">
            <w:pPr>
              <w:ind w:right="-540"/>
              <w:rPr>
                <w:rFonts w:ascii="Arial" w:hAnsi="Arial"/>
                <w:color w:val="000000" w:themeColor="text1"/>
                <w:sz w:val="22"/>
                <w:szCs w:val="22"/>
                <w:lang w:val="en-GB"/>
              </w:rPr>
            </w:pPr>
            <w:r w:rsidRPr="00EF1D03">
              <w:rPr>
                <w:rFonts w:ascii="Arial" w:hAnsi="Arial"/>
                <w:color w:val="000000" w:themeColor="text1"/>
                <w:sz w:val="22"/>
                <w:szCs w:val="22"/>
                <w:lang w:val="en-GB"/>
              </w:rPr>
              <w:t>Deposit</w:t>
            </w:r>
          </w:p>
        </w:tc>
        <w:tc>
          <w:tcPr>
            <w:tcW w:w="2410" w:type="dxa"/>
            <w:shd w:val="clear" w:color="auto" w:fill="auto"/>
          </w:tcPr>
          <w:p w14:paraId="2F997801" w14:textId="77777777" w:rsidR="009443B4" w:rsidRPr="00EF1D03" w:rsidRDefault="009443B4" w:rsidP="0074671A">
            <w:pPr>
              <w:ind w:right="-540"/>
              <w:rPr>
                <w:rFonts w:ascii="Arial" w:hAnsi="Arial"/>
                <w:color w:val="000000" w:themeColor="text1"/>
                <w:sz w:val="22"/>
                <w:szCs w:val="22"/>
                <w:lang w:val="en-GB"/>
              </w:rPr>
            </w:pPr>
            <w:r w:rsidRPr="00EF1D03">
              <w:rPr>
                <w:rFonts w:ascii="Arial" w:hAnsi="Arial"/>
                <w:color w:val="000000" w:themeColor="text1"/>
                <w:sz w:val="22"/>
                <w:szCs w:val="22"/>
                <w:lang w:val="en-GB"/>
              </w:rPr>
              <w:t>£12,477.89</w:t>
            </w:r>
          </w:p>
        </w:tc>
      </w:tr>
      <w:tr w:rsidR="009443B4" w:rsidRPr="00C60E90" w14:paraId="2DBF5CA7" w14:textId="77777777" w:rsidTr="005E330E">
        <w:tc>
          <w:tcPr>
            <w:tcW w:w="1417" w:type="dxa"/>
            <w:shd w:val="clear" w:color="auto" w:fill="auto"/>
          </w:tcPr>
          <w:p w14:paraId="0ECB7842" w14:textId="77777777" w:rsidR="009443B4" w:rsidRPr="00EF1D03" w:rsidRDefault="009443B4" w:rsidP="0074671A">
            <w:pPr>
              <w:ind w:right="-540"/>
              <w:rPr>
                <w:rFonts w:ascii="Arial" w:hAnsi="Arial"/>
                <w:color w:val="000000" w:themeColor="text1"/>
                <w:sz w:val="22"/>
                <w:szCs w:val="22"/>
                <w:lang w:val="en-GB"/>
              </w:rPr>
            </w:pPr>
            <w:r w:rsidRPr="00EF1D03">
              <w:rPr>
                <w:rFonts w:ascii="Arial" w:hAnsi="Arial"/>
                <w:color w:val="000000" w:themeColor="text1"/>
                <w:sz w:val="22"/>
                <w:szCs w:val="22"/>
                <w:lang w:val="en-GB"/>
              </w:rPr>
              <w:t>Total</w:t>
            </w:r>
          </w:p>
        </w:tc>
        <w:tc>
          <w:tcPr>
            <w:tcW w:w="2410" w:type="dxa"/>
            <w:shd w:val="clear" w:color="auto" w:fill="auto"/>
          </w:tcPr>
          <w:p w14:paraId="2ED147E1" w14:textId="77777777" w:rsidR="009443B4" w:rsidRPr="00EF1D03" w:rsidRDefault="009443B4" w:rsidP="0074671A">
            <w:pPr>
              <w:ind w:right="-540"/>
              <w:rPr>
                <w:rFonts w:ascii="Arial" w:hAnsi="Arial"/>
                <w:color w:val="000000" w:themeColor="text1"/>
                <w:sz w:val="22"/>
                <w:szCs w:val="22"/>
                <w:lang w:val="en-GB"/>
              </w:rPr>
            </w:pPr>
            <w:r w:rsidRPr="00EF1D03">
              <w:rPr>
                <w:rFonts w:ascii="Arial" w:hAnsi="Arial"/>
                <w:color w:val="000000" w:themeColor="text1"/>
                <w:sz w:val="22"/>
                <w:szCs w:val="22"/>
                <w:lang w:val="en-GB"/>
              </w:rPr>
              <w:t xml:space="preserve">£28,049.56 </w:t>
            </w:r>
          </w:p>
        </w:tc>
      </w:tr>
    </w:tbl>
    <w:p w14:paraId="21524B4F" w14:textId="77777777" w:rsidR="009443B4" w:rsidRDefault="009443B4" w:rsidP="0074671A">
      <w:pPr>
        <w:rPr>
          <w:rFonts w:ascii="Arial" w:hAnsi="Arial"/>
          <w:b/>
          <w:color w:val="000000" w:themeColor="text1"/>
          <w:sz w:val="22"/>
          <w:szCs w:val="22"/>
          <w:lang w:val="en-GB"/>
        </w:rPr>
      </w:pPr>
      <w:r w:rsidRPr="00772C5F">
        <w:rPr>
          <w:rFonts w:ascii="Arial" w:hAnsi="Arial"/>
          <w:b/>
          <w:color w:val="000000" w:themeColor="text1"/>
          <w:sz w:val="22"/>
          <w:szCs w:val="22"/>
          <w:lang w:val="en-GB"/>
        </w:rPr>
        <w:t>d) Other Financial Matters</w:t>
      </w:r>
    </w:p>
    <w:p w14:paraId="6D1FEAF7" w14:textId="77777777" w:rsidR="009443B4" w:rsidRDefault="009443B4" w:rsidP="0074671A">
      <w:pPr>
        <w:widowControl w:val="0"/>
        <w:rPr>
          <w:rFonts w:ascii="Arial" w:hAnsi="Arial"/>
          <w:sz w:val="22"/>
        </w:rPr>
      </w:pPr>
      <w:r>
        <w:rPr>
          <w:rFonts w:ascii="Arial" w:hAnsi="Arial"/>
          <w:sz w:val="22"/>
        </w:rPr>
        <w:t>a) Any other financial matters.</w:t>
      </w:r>
    </w:p>
    <w:p w14:paraId="452F9F6B" w14:textId="4F03B4EC" w:rsidR="009443B4" w:rsidRDefault="009443B4" w:rsidP="0074671A">
      <w:pPr>
        <w:rPr>
          <w:rFonts w:ascii="Arial" w:hAnsi="Arial"/>
          <w:b/>
          <w:sz w:val="22"/>
          <w:szCs w:val="22"/>
          <w:lang w:val="en-GB"/>
        </w:rPr>
      </w:pPr>
    </w:p>
    <w:p w14:paraId="6CC03602" w14:textId="77777777" w:rsidR="009443B4" w:rsidRPr="009443B4" w:rsidRDefault="009443B4" w:rsidP="0074671A">
      <w:pPr>
        <w:rPr>
          <w:rFonts w:ascii="Arial" w:hAnsi="Arial"/>
          <w:sz w:val="22"/>
          <w:szCs w:val="22"/>
          <w:lang w:val="en-GB"/>
        </w:rPr>
      </w:pPr>
      <w:r w:rsidRPr="009443B4">
        <w:rPr>
          <w:rFonts w:ascii="Arial" w:hAnsi="Arial"/>
          <w:sz w:val="22"/>
          <w:szCs w:val="22"/>
          <w:lang w:val="en-GB"/>
        </w:rPr>
        <w:t>It was reported that the process of adding new signatories to the Parish Council bank account and removing previous ones had not yet been completed. Discussions were ongoing with Nat West to expedite this issue. However, the changes would need to be confirmed at a meeting of the Parish Council when they were complete. It was agreed to hold an extraordinary meeting of the Parish Council on Monday the 22</w:t>
      </w:r>
      <w:r w:rsidRPr="009443B4">
        <w:rPr>
          <w:rFonts w:ascii="Arial" w:hAnsi="Arial"/>
          <w:sz w:val="22"/>
          <w:szCs w:val="22"/>
          <w:vertAlign w:val="superscript"/>
          <w:lang w:val="en-GB"/>
        </w:rPr>
        <w:t>nd</w:t>
      </w:r>
      <w:r w:rsidRPr="009443B4">
        <w:rPr>
          <w:rFonts w:ascii="Arial" w:hAnsi="Arial"/>
          <w:sz w:val="22"/>
          <w:szCs w:val="22"/>
          <w:lang w:val="en-GB"/>
        </w:rPr>
        <w:t xml:space="preserve"> July at 7.00 in Tankersley Welfare Hall to confirm the changes:</w:t>
      </w:r>
    </w:p>
    <w:p w14:paraId="24E4E35D" w14:textId="77777777" w:rsidR="009443B4" w:rsidRDefault="009443B4" w:rsidP="0074671A">
      <w:pPr>
        <w:rPr>
          <w:rFonts w:ascii="Arial" w:hAnsi="Arial"/>
          <w:sz w:val="22"/>
          <w:szCs w:val="22"/>
          <w:lang w:val="en-GB"/>
        </w:rPr>
      </w:pPr>
    </w:p>
    <w:p w14:paraId="7BF32B57" w14:textId="317B1BF2" w:rsidR="009443B4" w:rsidRPr="00BE5E40" w:rsidRDefault="009443B4" w:rsidP="0074671A">
      <w:pPr>
        <w:ind w:firstLine="720"/>
        <w:rPr>
          <w:rFonts w:ascii="Arial" w:hAnsi="Arial"/>
          <w:sz w:val="22"/>
          <w:szCs w:val="22"/>
          <w:lang w:val="en-GB"/>
        </w:rPr>
      </w:pPr>
      <w:r w:rsidRPr="00BE5E40">
        <w:rPr>
          <w:rFonts w:ascii="Arial" w:hAnsi="Arial"/>
          <w:sz w:val="22"/>
          <w:szCs w:val="22"/>
          <w:lang w:val="en-GB"/>
        </w:rPr>
        <w:t>To remove from the account: Helen Reckless, Paul Simp</w:t>
      </w:r>
      <w:r w:rsidR="00426DBA">
        <w:rPr>
          <w:rFonts w:ascii="Arial" w:hAnsi="Arial"/>
          <w:sz w:val="22"/>
          <w:szCs w:val="22"/>
          <w:lang w:val="en-GB"/>
        </w:rPr>
        <w:t>k</w:t>
      </w:r>
      <w:r w:rsidRPr="00BE5E40">
        <w:rPr>
          <w:rFonts w:ascii="Arial" w:hAnsi="Arial"/>
          <w:sz w:val="22"/>
          <w:szCs w:val="22"/>
          <w:lang w:val="en-GB"/>
        </w:rPr>
        <w:t>in, Kerry Blantern;</w:t>
      </w:r>
    </w:p>
    <w:p w14:paraId="3AD2B087" w14:textId="6AAEDDDB" w:rsidR="009443B4" w:rsidRDefault="009443B4" w:rsidP="00125DB7">
      <w:pPr>
        <w:ind w:left="720"/>
        <w:rPr>
          <w:rFonts w:ascii="Arial" w:hAnsi="Arial"/>
          <w:sz w:val="22"/>
          <w:szCs w:val="22"/>
          <w:lang w:val="en-GB"/>
        </w:rPr>
      </w:pPr>
      <w:r w:rsidRPr="00BE5E40">
        <w:rPr>
          <w:rFonts w:ascii="Arial" w:hAnsi="Arial"/>
          <w:sz w:val="22"/>
          <w:szCs w:val="22"/>
          <w:lang w:val="en-GB"/>
        </w:rPr>
        <w:t xml:space="preserve">To add: </w:t>
      </w:r>
      <w:r w:rsidR="00125DB7">
        <w:rPr>
          <w:rFonts w:ascii="Arial" w:hAnsi="Arial"/>
          <w:sz w:val="22"/>
          <w:szCs w:val="22"/>
          <w:lang w:val="en-GB"/>
        </w:rPr>
        <w:t xml:space="preserve">Vice Chair </w:t>
      </w:r>
      <w:r w:rsidRPr="00BE5E40">
        <w:rPr>
          <w:rFonts w:ascii="Arial" w:hAnsi="Arial"/>
          <w:sz w:val="22"/>
          <w:szCs w:val="22"/>
          <w:lang w:val="en-GB"/>
        </w:rPr>
        <w:t xml:space="preserve">Robert Thomas Lodge, </w:t>
      </w:r>
      <w:r w:rsidR="00125DB7">
        <w:rPr>
          <w:rFonts w:ascii="Arial" w:hAnsi="Arial"/>
          <w:sz w:val="22"/>
          <w:szCs w:val="22"/>
          <w:lang w:val="en-GB"/>
        </w:rPr>
        <w:t xml:space="preserve">and Chair </w:t>
      </w:r>
      <w:r w:rsidRPr="00BE5E40">
        <w:rPr>
          <w:rFonts w:ascii="Arial" w:hAnsi="Arial"/>
          <w:sz w:val="22"/>
          <w:szCs w:val="22"/>
          <w:lang w:val="en-GB"/>
        </w:rPr>
        <w:t>Carol Ann Smart;</w:t>
      </w:r>
    </w:p>
    <w:p w14:paraId="275C7FFF" w14:textId="3C58329D" w:rsidR="00426DBA" w:rsidRDefault="00125DB7" w:rsidP="0074671A">
      <w:pPr>
        <w:ind w:firstLine="720"/>
        <w:rPr>
          <w:rFonts w:ascii="Arial" w:hAnsi="Arial"/>
          <w:sz w:val="22"/>
          <w:szCs w:val="22"/>
          <w:lang w:val="en-GB"/>
        </w:rPr>
      </w:pPr>
      <w:r>
        <w:rPr>
          <w:rFonts w:ascii="Arial" w:hAnsi="Arial"/>
          <w:sz w:val="22"/>
          <w:szCs w:val="22"/>
          <w:lang w:val="en-GB"/>
        </w:rPr>
        <w:t xml:space="preserve">Councillor </w:t>
      </w:r>
      <w:r w:rsidR="00426DBA">
        <w:rPr>
          <w:rFonts w:ascii="Arial" w:hAnsi="Arial"/>
          <w:sz w:val="22"/>
          <w:szCs w:val="22"/>
          <w:lang w:val="en-GB"/>
        </w:rPr>
        <w:t>Dennis Simpson to remain on the mandate</w:t>
      </w:r>
      <w:r>
        <w:rPr>
          <w:rFonts w:ascii="Arial" w:hAnsi="Arial"/>
          <w:sz w:val="22"/>
          <w:szCs w:val="22"/>
          <w:lang w:val="en-GB"/>
        </w:rPr>
        <w:t>.</w:t>
      </w:r>
    </w:p>
    <w:p w14:paraId="3FCAF1B3" w14:textId="1E9A74C6" w:rsidR="009443B4" w:rsidRDefault="009443B4" w:rsidP="0074671A">
      <w:pPr>
        <w:ind w:left="720"/>
        <w:rPr>
          <w:rFonts w:ascii="Arial" w:hAnsi="Arial"/>
          <w:sz w:val="22"/>
          <w:szCs w:val="22"/>
          <w:lang w:val="en-GB"/>
        </w:rPr>
      </w:pPr>
      <w:r w:rsidRPr="00BE5E40">
        <w:rPr>
          <w:rFonts w:ascii="Arial" w:hAnsi="Arial"/>
          <w:sz w:val="22"/>
          <w:szCs w:val="22"/>
          <w:lang w:val="en-GB"/>
        </w:rPr>
        <w:t>Change address from 52, Hall Wood Road, Burn Cross, Sheffield, S35 1TS, to 11 Chapel Road, Pilley, Barnsley, S75 3AF.</w:t>
      </w:r>
    </w:p>
    <w:p w14:paraId="267E8B33" w14:textId="20181456" w:rsidR="00125DB7" w:rsidRDefault="00125DB7" w:rsidP="0074671A">
      <w:pPr>
        <w:ind w:left="720"/>
        <w:rPr>
          <w:rFonts w:ascii="Arial" w:hAnsi="Arial"/>
          <w:sz w:val="22"/>
          <w:szCs w:val="22"/>
          <w:lang w:val="en-GB"/>
        </w:rPr>
      </w:pPr>
      <w:r>
        <w:rPr>
          <w:rFonts w:ascii="Arial" w:hAnsi="Arial"/>
          <w:sz w:val="22"/>
          <w:szCs w:val="22"/>
          <w:lang w:val="en-GB"/>
        </w:rPr>
        <w:t>The new clerk Graham Earnshaw will be added at a future date and the address changed to his when a contract is signed, and handover completed.</w:t>
      </w:r>
    </w:p>
    <w:p w14:paraId="3F03700B" w14:textId="01EE2BCB" w:rsidR="005A2FC4" w:rsidRDefault="005A2FC4" w:rsidP="0074671A">
      <w:pPr>
        <w:ind w:left="720"/>
        <w:rPr>
          <w:rFonts w:ascii="Arial" w:hAnsi="Arial"/>
          <w:sz w:val="22"/>
          <w:szCs w:val="22"/>
          <w:lang w:val="en-GB"/>
        </w:rPr>
      </w:pPr>
    </w:p>
    <w:p w14:paraId="2912BD66" w14:textId="5D82BCEE" w:rsidR="005A2FC4" w:rsidRPr="005A2FC4" w:rsidRDefault="005A2FC4" w:rsidP="0074671A">
      <w:pPr>
        <w:rPr>
          <w:rFonts w:ascii="Arial" w:hAnsi="Arial"/>
          <w:b/>
          <w:bCs/>
          <w:sz w:val="22"/>
          <w:szCs w:val="22"/>
          <w:lang w:val="en-GB"/>
        </w:rPr>
      </w:pPr>
      <w:r w:rsidRPr="005A2FC4">
        <w:rPr>
          <w:rFonts w:ascii="Arial" w:hAnsi="Arial"/>
          <w:b/>
          <w:bCs/>
          <w:sz w:val="22"/>
          <w:szCs w:val="22"/>
          <w:lang w:val="en-GB"/>
        </w:rPr>
        <w:t>Action: Chair</w:t>
      </w:r>
      <w:r w:rsidR="00C46057">
        <w:rPr>
          <w:rFonts w:ascii="Arial" w:hAnsi="Arial"/>
          <w:b/>
          <w:bCs/>
          <w:sz w:val="22"/>
          <w:szCs w:val="22"/>
          <w:lang w:val="en-GB"/>
        </w:rPr>
        <w:t xml:space="preserve"> and Dennis Simpson</w:t>
      </w:r>
    </w:p>
    <w:p w14:paraId="67A744E1" w14:textId="77777777" w:rsidR="009443B4" w:rsidRDefault="009443B4" w:rsidP="0074671A">
      <w:pPr>
        <w:rPr>
          <w:rFonts w:ascii="Arial" w:hAnsi="Arial"/>
          <w:sz w:val="22"/>
          <w:szCs w:val="22"/>
          <w:lang w:val="en-GB"/>
        </w:rPr>
      </w:pPr>
    </w:p>
    <w:p w14:paraId="57A8C70E" w14:textId="59FEB93E" w:rsidR="00F6320B" w:rsidRDefault="00BE0178" w:rsidP="0074671A">
      <w:pPr>
        <w:rPr>
          <w:rFonts w:ascii="Arial" w:hAnsi="Arial" w:cs="Arial"/>
          <w:color w:val="000000" w:themeColor="text1"/>
          <w:sz w:val="22"/>
          <w:szCs w:val="22"/>
        </w:rPr>
      </w:pPr>
      <w:r w:rsidRPr="003306F7">
        <w:rPr>
          <w:rFonts w:ascii="Arial" w:hAnsi="Arial" w:cs="Arial"/>
          <w:b/>
          <w:color w:val="000000" w:themeColor="text1"/>
          <w:sz w:val="22"/>
          <w:szCs w:val="22"/>
        </w:rPr>
        <w:t>7</w:t>
      </w:r>
      <w:r w:rsidR="00F6320B" w:rsidRPr="003306F7">
        <w:rPr>
          <w:rFonts w:ascii="Arial" w:hAnsi="Arial" w:cs="Arial"/>
          <w:b/>
          <w:color w:val="000000" w:themeColor="text1"/>
          <w:sz w:val="22"/>
          <w:szCs w:val="22"/>
        </w:rPr>
        <w:t>. Planning</w:t>
      </w:r>
      <w:r w:rsidR="00F6320B" w:rsidRPr="003306F7">
        <w:rPr>
          <w:rFonts w:ascii="Arial" w:hAnsi="Arial" w:cs="Arial"/>
          <w:color w:val="000000" w:themeColor="text1"/>
          <w:sz w:val="22"/>
          <w:szCs w:val="22"/>
        </w:rPr>
        <w:t xml:space="preserve"> </w:t>
      </w:r>
    </w:p>
    <w:p w14:paraId="07C89A24" w14:textId="35CE035D" w:rsidR="005A2FC4" w:rsidRDefault="005A2FC4" w:rsidP="0074671A">
      <w:pPr>
        <w:rPr>
          <w:rFonts w:ascii="Arial" w:hAnsi="Arial" w:cs="Arial"/>
          <w:color w:val="000000" w:themeColor="text1"/>
          <w:sz w:val="22"/>
          <w:szCs w:val="22"/>
        </w:rPr>
      </w:pPr>
    </w:p>
    <w:p w14:paraId="431C4592" w14:textId="0FF9D706" w:rsidR="005A2FC4" w:rsidRDefault="005A2FC4" w:rsidP="0074671A">
      <w:pPr>
        <w:rPr>
          <w:rFonts w:ascii="Arial" w:hAnsi="Arial" w:cs="Arial"/>
          <w:color w:val="000000" w:themeColor="text1"/>
          <w:sz w:val="22"/>
          <w:szCs w:val="22"/>
        </w:rPr>
      </w:pPr>
      <w:r w:rsidRPr="003306F7">
        <w:rPr>
          <w:rFonts w:ascii="Arial" w:hAnsi="Arial" w:cs="Arial"/>
          <w:color w:val="000000" w:themeColor="text1"/>
          <w:sz w:val="22"/>
          <w:szCs w:val="22"/>
        </w:rPr>
        <w:t>7.1 To consider and decide upon the following planning applications;</w:t>
      </w:r>
    </w:p>
    <w:p w14:paraId="7EBAB1A8" w14:textId="77777777" w:rsidR="0074671A" w:rsidRDefault="0074671A" w:rsidP="0074671A">
      <w:pPr>
        <w:rPr>
          <w:rFonts w:ascii="Arial" w:hAnsi="Arial" w:cs="Arial"/>
          <w:color w:val="000000" w:themeColor="text1"/>
          <w:sz w:val="22"/>
          <w:szCs w:val="22"/>
        </w:rPr>
      </w:pPr>
    </w:p>
    <w:tbl>
      <w:tblPr>
        <w:tblW w:w="6055" w:type="pct"/>
        <w:tblCellMar>
          <w:left w:w="0" w:type="dxa"/>
          <w:right w:w="0" w:type="dxa"/>
        </w:tblCellMar>
        <w:tblLook w:val="04A0" w:firstRow="1" w:lastRow="0" w:firstColumn="1" w:lastColumn="0" w:noHBand="0" w:noVBand="1"/>
      </w:tblPr>
      <w:tblGrid>
        <w:gridCol w:w="10470"/>
      </w:tblGrid>
      <w:tr w:rsidR="005A2FC4" w:rsidRPr="00B7212D" w14:paraId="2A462001" w14:textId="77777777" w:rsidTr="005E330E">
        <w:tc>
          <w:tcPr>
            <w:tcW w:w="3926" w:type="pct"/>
            <w:shd w:val="clear" w:color="auto" w:fill="auto"/>
            <w:tcMar>
              <w:top w:w="0" w:type="dxa"/>
              <w:left w:w="108" w:type="dxa"/>
              <w:bottom w:w="0" w:type="dxa"/>
              <w:right w:w="108" w:type="dxa"/>
            </w:tcMar>
            <w:hideMark/>
          </w:tcPr>
          <w:p w14:paraId="37CC1699" w14:textId="77777777" w:rsidR="005A2FC4" w:rsidRDefault="005A2FC4" w:rsidP="0074671A">
            <w:pPr>
              <w:ind w:left="142"/>
              <w:rPr>
                <w:rFonts w:ascii="Arial" w:hAnsi="Arial" w:cs="Arial"/>
                <w:color w:val="333333"/>
                <w:sz w:val="22"/>
                <w:szCs w:val="22"/>
                <w:lang w:val="en-GB"/>
              </w:rPr>
            </w:pPr>
            <w:r w:rsidRPr="00B7212D">
              <w:rPr>
                <w:rFonts w:ascii="Arial" w:hAnsi="Arial" w:cs="Arial"/>
                <w:color w:val="000000" w:themeColor="text1"/>
                <w:sz w:val="22"/>
                <w:szCs w:val="22"/>
              </w:rPr>
              <w:t xml:space="preserve">a) </w:t>
            </w:r>
            <w:r w:rsidRPr="00B7212D">
              <w:rPr>
                <w:rFonts w:ascii="Arial" w:hAnsi="Arial" w:cs="Arial"/>
                <w:b/>
                <w:bCs/>
                <w:color w:val="333333"/>
                <w:sz w:val="22"/>
                <w:szCs w:val="22"/>
              </w:rPr>
              <w:t xml:space="preserve">2019/0664 - </w:t>
            </w:r>
            <w:r w:rsidRPr="00B7212D">
              <w:rPr>
                <w:rFonts w:ascii="Arial" w:hAnsi="Arial" w:cs="Arial"/>
                <w:color w:val="333333"/>
                <w:sz w:val="22"/>
                <w:szCs w:val="22"/>
                <w:lang w:val="en-GB"/>
              </w:rPr>
              <w:t>Erection of Class B8 Storage and distribution warehousing and ancillary Class</w:t>
            </w:r>
          </w:p>
          <w:p w14:paraId="4E9D9B05" w14:textId="77777777" w:rsidR="005A2FC4" w:rsidRDefault="005A2FC4" w:rsidP="0074671A">
            <w:pPr>
              <w:rPr>
                <w:rFonts w:ascii="Arial" w:hAnsi="Arial" w:cs="Arial"/>
                <w:color w:val="333333"/>
                <w:sz w:val="22"/>
                <w:szCs w:val="22"/>
                <w:lang w:val="en-GB"/>
              </w:rPr>
            </w:pPr>
            <w:r w:rsidRPr="00B7212D">
              <w:rPr>
                <w:rFonts w:ascii="Arial" w:hAnsi="Arial" w:cs="Arial"/>
                <w:color w:val="333333"/>
                <w:sz w:val="22"/>
                <w:szCs w:val="22"/>
                <w:lang w:val="en-GB"/>
              </w:rPr>
              <w:t xml:space="preserve"> B1 office space and associated access (Approval of reserved matters relating to the layout, scale, design and external appearance and landscaping of the development approved under outline planning permission 2017/0599) - Location - Land off Maple Grove/ Maple Court, Tankersley, Barnsley</w:t>
            </w:r>
            <w:r>
              <w:rPr>
                <w:rFonts w:ascii="Arial" w:hAnsi="Arial" w:cs="Arial"/>
                <w:color w:val="333333"/>
                <w:sz w:val="22"/>
                <w:szCs w:val="22"/>
                <w:lang w:val="en-GB"/>
              </w:rPr>
              <w:t>.</w:t>
            </w:r>
          </w:p>
          <w:p w14:paraId="0A22E0F8" w14:textId="4660D665" w:rsidR="005A2FC4" w:rsidRDefault="005A2FC4" w:rsidP="0074671A">
            <w:pPr>
              <w:rPr>
                <w:rFonts w:ascii="Arial" w:hAnsi="Arial" w:cs="Arial"/>
                <w:color w:val="333333"/>
                <w:sz w:val="22"/>
                <w:szCs w:val="22"/>
                <w:lang w:val="en-GB"/>
              </w:rPr>
            </w:pPr>
            <w:r>
              <w:rPr>
                <w:rFonts w:ascii="Arial" w:hAnsi="Arial" w:cs="Arial"/>
                <w:color w:val="333333"/>
                <w:sz w:val="22"/>
                <w:szCs w:val="22"/>
                <w:lang w:val="en-GB"/>
              </w:rPr>
              <w:t>Councillors discussed the application and noting that 83% of trees would be kept and 17% removed from the site, and the following paragraph in the Aboricultural Impact Assessment Report:</w:t>
            </w:r>
          </w:p>
          <w:p w14:paraId="372EE2F4" w14:textId="77777777" w:rsidR="005A2FC4" w:rsidRDefault="005A2FC4" w:rsidP="0074671A">
            <w:pPr>
              <w:rPr>
                <w:rFonts w:ascii="Arial" w:hAnsi="Arial" w:cs="Arial"/>
                <w:color w:val="333333"/>
                <w:sz w:val="22"/>
                <w:szCs w:val="22"/>
                <w:lang w:val="en-GB"/>
              </w:rPr>
            </w:pPr>
          </w:p>
          <w:p w14:paraId="37970803" w14:textId="2C2AA742" w:rsidR="005A2FC4" w:rsidRPr="0074671A" w:rsidRDefault="0074671A" w:rsidP="0074671A">
            <w:pPr>
              <w:autoSpaceDE w:val="0"/>
              <w:autoSpaceDN w:val="0"/>
              <w:adjustRightInd w:val="0"/>
              <w:rPr>
                <w:rFonts w:ascii="Arial" w:eastAsia="SegoeUI" w:hAnsi="Arial" w:cs="Arial"/>
                <w:sz w:val="22"/>
                <w:szCs w:val="22"/>
              </w:rPr>
            </w:pPr>
            <w:r>
              <w:rPr>
                <w:rFonts w:ascii="Arial" w:eastAsia="SegoeUI" w:hAnsi="Arial" w:cs="Arial"/>
                <w:sz w:val="22"/>
                <w:szCs w:val="22"/>
              </w:rPr>
              <w:t>“</w:t>
            </w:r>
            <w:r w:rsidR="005A2FC4" w:rsidRPr="0074671A">
              <w:rPr>
                <w:rFonts w:ascii="Arial" w:eastAsia="SegoeUI" w:hAnsi="Arial" w:cs="Arial"/>
                <w:sz w:val="22"/>
                <w:szCs w:val="22"/>
              </w:rPr>
              <w:t>In summary the proposed loss of category C trees on site is considered</w:t>
            </w:r>
          </w:p>
          <w:p w14:paraId="381B2AD0" w14:textId="77777777" w:rsidR="005A2FC4" w:rsidRPr="0074671A" w:rsidRDefault="005A2FC4" w:rsidP="0074671A">
            <w:pPr>
              <w:autoSpaceDE w:val="0"/>
              <w:autoSpaceDN w:val="0"/>
              <w:adjustRightInd w:val="0"/>
              <w:rPr>
                <w:rFonts w:ascii="Arial" w:eastAsia="SegoeUI" w:hAnsi="Arial" w:cs="Arial"/>
                <w:sz w:val="22"/>
                <w:szCs w:val="22"/>
              </w:rPr>
            </w:pPr>
            <w:r w:rsidRPr="0074671A">
              <w:rPr>
                <w:rFonts w:ascii="Arial" w:eastAsia="SegoeUI" w:hAnsi="Arial" w:cs="Arial"/>
                <w:sz w:val="22"/>
                <w:szCs w:val="22"/>
              </w:rPr>
              <w:t>acceptable. The loss of category B trees and TPO’d trees could be</w:t>
            </w:r>
          </w:p>
          <w:p w14:paraId="05465198" w14:textId="56D0D8FE" w:rsidR="005A2FC4" w:rsidRPr="0074671A" w:rsidRDefault="005A2FC4" w:rsidP="0074671A">
            <w:pPr>
              <w:autoSpaceDE w:val="0"/>
              <w:autoSpaceDN w:val="0"/>
              <w:adjustRightInd w:val="0"/>
              <w:rPr>
                <w:rFonts w:ascii="Arial" w:eastAsia="SegoeUI" w:hAnsi="Arial" w:cs="Arial"/>
                <w:sz w:val="22"/>
                <w:szCs w:val="22"/>
              </w:rPr>
            </w:pPr>
            <w:r w:rsidRPr="0074671A">
              <w:rPr>
                <w:rFonts w:ascii="Arial" w:eastAsia="SegoeUI" w:hAnsi="Arial" w:cs="Arial"/>
                <w:sz w:val="22"/>
                <w:szCs w:val="22"/>
              </w:rPr>
              <w:t>mitigated along the western boundary if necessary</w:t>
            </w:r>
            <w:r w:rsidR="00125DB7">
              <w:rPr>
                <w:rFonts w:ascii="Arial" w:eastAsia="SegoeUI" w:hAnsi="Arial" w:cs="Arial"/>
                <w:sz w:val="22"/>
                <w:szCs w:val="22"/>
              </w:rPr>
              <w:t>,</w:t>
            </w:r>
            <w:r w:rsidRPr="0074671A">
              <w:rPr>
                <w:rFonts w:ascii="Arial" w:eastAsia="SegoeUI" w:hAnsi="Arial" w:cs="Arial"/>
                <w:sz w:val="22"/>
                <w:szCs w:val="22"/>
              </w:rPr>
              <w:t xml:space="preserve"> to ensure the</w:t>
            </w:r>
          </w:p>
          <w:p w14:paraId="75B4FA80" w14:textId="77777777" w:rsidR="005A2FC4" w:rsidRPr="0074671A" w:rsidRDefault="005A2FC4" w:rsidP="0074671A">
            <w:pPr>
              <w:autoSpaceDE w:val="0"/>
              <w:autoSpaceDN w:val="0"/>
              <w:adjustRightInd w:val="0"/>
              <w:rPr>
                <w:rFonts w:ascii="Arial" w:eastAsia="SegoeUI" w:hAnsi="Arial" w:cs="Arial"/>
                <w:sz w:val="22"/>
                <w:szCs w:val="22"/>
              </w:rPr>
            </w:pPr>
            <w:r w:rsidRPr="0074671A">
              <w:rPr>
                <w:rFonts w:ascii="Arial" w:eastAsia="SegoeUI" w:hAnsi="Arial" w:cs="Arial"/>
                <w:sz w:val="22"/>
                <w:szCs w:val="22"/>
              </w:rPr>
              <w:t>woodland group is maintained. Further planting within the Survey</w:t>
            </w:r>
          </w:p>
          <w:p w14:paraId="3AFAE8E0" w14:textId="77777777" w:rsidR="005A2FC4" w:rsidRPr="0074671A" w:rsidRDefault="005A2FC4" w:rsidP="0074671A">
            <w:pPr>
              <w:autoSpaceDE w:val="0"/>
              <w:autoSpaceDN w:val="0"/>
              <w:adjustRightInd w:val="0"/>
              <w:rPr>
                <w:rFonts w:ascii="Arial" w:eastAsia="SegoeUI" w:hAnsi="Arial" w:cs="Arial"/>
                <w:sz w:val="22"/>
                <w:szCs w:val="22"/>
              </w:rPr>
            </w:pPr>
            <w:r w:rsidRPr="0074671A">
              <w:rPr>
                <w:rFonts w:ascii="Arial" w:eastAsia="SegoeUI" w:hAnsi="Arial" w:cs="Arial"/>
                <w:sz w:val="22"/>
                <w:szCs w:val="22"/>
              </w:rPr>
              <w:t>Area along the frontage of Maple Court, Maple Road and the sites</w:t>
            </w:r>
          </w:p>
          <w:p w14:paraId="46C4B443" w14:textId="77777777" w:rsidR="005A2FC4" w:rsidRPr="0074671A" w:rsidRDefault="005A2FC4" w:rsidP="0074671A">
            <w:pPr>
              <w:autoSpaceDE w:val="0"/>
              <w:autoSpaceDN w:val="0"/>
              <w:adjustRightInd w:val="0"/>
              <w:rPr>
                <w:rFonts w:ascii="Arial" w:eastAsia="SegoeUI" w:hAnsi="Arial" w:cs="Arial"/>
                <w:sz w:val="22"/>
                <w:szCs w:val="22"/>
              </w:rPr>
            </w:pPr>
            <w:r w:rsidRPr="0074671A">
              <w:rPr>
                <w:rFonts w:ascii="Arial" w:eastAsia="SegoeUI" w:hAnsi="Arial" w:cs="Arial"/>
                <w:sz w:val="22"/>
                <w:szCs w:val="22"/>
              </w:rPr>
              <w:t>eastern boundary would also benefit the Survey Area and local</w:t>
            </w:r>
          </w:p>
          <w:p w14:paraId="034454D9" w14:textId="77777777" w:rsidR="005A2FC4" w:rsidRPr="0074671A" w:rsidRDefault="005A2FC4" w:rsidP="0074671A">
            <w:pPr>
              <w:autoSpaceDE w:val="0"/>
              <w:autoSpaceDN w:val="0"/>
              <w:adjustRightInd w:val="0"/>
              <w:rPr>
                <w:rFonts w:ascii="Arial" w:eastAsia="SegoeUI" w:hAnsi="Arial" w:cs="Arial"/>
                <w:sz w:val="22"/>
                <w:szCs w:val="22"/>
              </w:rPr>
            </w:pPr>
            <w:r w:rsidRPr="0074671A">
              <w:rPr>
                <w:rFonts w:ascii="Arial" w:eastAsia="SegoeUI" w:hAnsi="Arial" w:cs="Arial"/>
                <w:sz w:val="22"/>
                <w:szCs w:val="22"/>
              </w:rPr>
              <w:t>context creating a green envelope enclosing the site. Consideration of</w:t>
            </w:r>
          </w:p>
          <w:p w14:paraId="6F77A886" w14:textId="77777777" w:rsidR="005A2FC4" w:rsidRPr="0074671A" w:rsidRDefault="005A2FC4" w:rsidP="0074671A">
            <w:pPr>
              <w:autoSpaceDE w:val="0"/>
              <w:autoSpaceDN w:val="0"/>
              <w:adjustRightInd w:val="0"/>
              <w:rPr>
                <w:rFonts w:ascii="Arial" w:eastAsia="SegoeUI" w:hAnsi="Arial" w:cs="Arial"/>
                <w:sz w:val="22"/>
                <w:szCs w:val="22"/>
              </w:rPr>
            </w:pPr>
            <w:r w:rsidRPr="0074671A">
              <w:rPr>
                <w:rFonts w:ascii="Arial" w:eastAsia="SegoeUI" w:hAnsi="Arial" w:cs="Arial"/>
                <w:sz w:val="22"/>
                <w:szCs w:val="22"/>
              </w:rPr>
              <w:t>amending the current TPO outline should be considered, should the</w:t>
            </w:r>
          </w:p>
          <w:p w14:paraId="5C891684" w14:textId="77777777" w:rsidR="005A2FC4" w:rsidRPr="0074671A" w:rsidRDefault="005A2FC4" w:rsidP="0074671A">
            <w:pPr>
              <w:autoSpaceDE w:val="0"/>
              <w:autoSpaceDN w:val="0"/>
              <w:adjustRightInd w:val="0"/>
              <w:rPr>
                <w:rFonts w:ascii="Arial" w:eastAsia="SegoeUI" w:hAnsi="Arial" w:cs="Arial"/>
                <w:sz w:val="22"/>
                <w:szCs w:val="22"/>
              </w:rPr>
            </w:pPr>
            <w:r w:rsidRPr="0074671A">
              <w:rPr>
                <w:rFonts w:ascii="Arial" w:eastAsia="SegoeUI" w:hAnsi="Arial" w:cs="Arial"/>
                <w:sz w:val="22"/>
                <w:szCs w:val="22"/>
              </w:rPr>
              <w:t>proposed development be consented. This would preserve the</w:t>
            </w:r>
          </w:p>
          <w:p w14:paraId="12319DD9" w14:textId="77777777" w:rsidR="005A2FC4" w:rsidRPr="0074671A" w:rsidRDefault="005A2FC4" w:rsidP="0074671A">
            <w:pPr>
              <w:autoSpaceDE w:val="0"/>
              <w:autoSpaceDN w:val="0"/>
              <w:adjustRightInd w:val="0"/>
              <w:rPr>
                <w:rFonts w:ascii="Arial" w:eastAsia="SegoeUI" w:hAnsi="Arial" w:cs="Arial"/>
                <w:sz w:val="22"/>
                <w:szCs w:val="22"/>
              </w:rPr>
            </w:pPr>
            <w:r w:rsidRPr="0074671A">
              <w:rPr>
                <w:rFonts w:ascii="Arial" w:eastAsia="SegoeUI" w:hAnsi="Arial" w:cs="Arial"/>
                <w:sz w:val="22"/>
                <w:szCs w:val="22"/>
              </w:rPr>
              <w:t>remaining woodland and associated new planting and re-stocking</w:t>
            </w:r>
          </w:p>
          <w:p w14:paraId="148143C9" w14:textId="50E2CF5B" w:rsidR="005A2FC4" w:rsidRPr="0074671A" w:rsidRDefault="005A2FC4" w:rsidP="0074671A">
            <w:pPr>
              <w:rPr>
                <w:rFonts w:ascii="Arial" w:hAnsi="Arial" w:cs="Arial"/>
                <w:sz w:val="22"/>
                <w:szCs w:val="22"/>
              </w:rPr>
            </w:pPr>
            <w:r w:rsidRPr="0074671A">
              <w:rPr>
                <w:rFonts w:ascii="Arial" w:eastAsia="SegoeUI" w:hAnsi="Arial" w:cs="Arial"/>
                <w:sz w:val="22"/>
                <w:szCs w:val="22"/>
              </w:rPr>
              <w:t>along its entire length</w:t>
            </w:r>
            <w:r w:rsidR="0074671A">
              <w:rPr>
                <w:rFonts w:ascii="Arial" w:eastAsia="SegoeUI" w:hAnsi="Arial" w:cs="Arial"/>
                <w:sz w:val="22"/>
                <w:szCs w:val="22"/>
              </w:rPr>
              <w:t>”.</w:t>
            </w:r>
          </w:p>
          <w:p w14:paraId="733D2C5E" w14:textId="77777777" w:rsidR="005A2FC4" w:rsidRPr="0074671A" w:rsidRDefault="005A2FC4" w:rsidP="0074671A">
            <w:pPr>
              <w:rPr>
                <w:rFonts w:ascii="Arial" w:hAnsi="Arial" w:cs="Arial"/>
                <w:color w:val="333333"/>
                <w:sz w:val="22"/>
                <w:szCs w:val="22"/>
                <w:lang w:val="en-GB"/>
              </w:rPr>
            </w:pPr>
          </w:p>
          <w:p w14:paraId="3136ADD3" w14:textId="58D228DB" w:rsidR="005A2FC4" w:rsidRPr="00F05A2E" w:rsidRDefault="005A2FC4" w:rsidP="0074671A">
            <w:pPr>
              <w:rPr>
                <w:rFonts w:ascii="Arial" w:hAnsi="Arial" w:cs="Arial"/>
                <w:b/>
                <w:bCs/>
                <w:color w:val="333333"/>
                <w:sz w:val="22"/>
                <w:szCs w:val="22"/>
                <w:lang w:val="en-GB"/>
              </w:rPr>
            </w:pPr>
            <w:r>
              <w:rPr>
                <w:rFonts w:ascii="Arial" w:hAnsi="Arial" w:cs="Arial"/>
                <w:color w:val="333333"/>
                <w:sz w:val="22"/>
                <w:szCs w:val="22"/>
                <w:lang w:val="en-GB"/>
              </w:rPr>
              <w:t>However, Councillors could not see any commitment to additional planting of trees in the planning documents submitted. It was agreed that BMBC Planning Department be contacted to see if it was possible to mandate the planning applicant in this regard.</w:t>
            </w:r>
            <w:r w:rsidR="00F05A2E">
              <w:rPr>
                <w:rFonts w:ascii="Arial" w:hAnsi="Arial" w:cs="Arial"/>
                <w:color w:val="333333"/>
                <w:sz w:val="22"/>
                <w:szCs w:val="22"/>
                <w:lang w:val="en-GB"/>
              </w:rPr>
              <w:t xml:space="preserve"> </w:t>
            </w:r>
            <w:r w:rsidR="00F05A2E" w:rsidRPr="00F05A2E">
              <w:rPr>
                <w:rFonts w:ascii="Arial" w:hAnsi="Arial" w:cs="Arial"/>
                <w:b/>
                <w:bCs/>
                <w:color w:val="333333"/>
                <w:sz w:val="22"/>
                <w:szCs w:val="22"/>
                <w:lang w:val="en-GB"/>
              </w:rPr>
              <w:t>Action: Clerk</w:t>
            </w:r>
          </w:p>
          <w:p w14:paraId="25FB0043" w14:textId="77777777" w:rsidR="005A2FC4" w:rsidRPr="00F05A2E" w:rsidRDefault="005A2FC4" w:rsidP="0074671A">
            <w:pPr>
              <w:rPr>
                <w:rFonts w:ascii="Arial" w:hAnsi="Arial" w:cs="Arial"/>
                <w:b/>
                <w:bCs/>
                <w:color w:val="333333"/>
                <w:sz w:val="22"/>
                <w:szCs w:val="22"/>
                <w:lang w:val="en-GB"/>
              </w:rPr>
            </w:pPr>
          </w:p>
          <w:p w14:paraId="2EA5D0C0" w14:textId="7B869A02" w:rsidR="005A2FC4" w:rsidRPr="005A2FC4" w:rsidRDefault="005A2FC4" w:rsidP="0074671A">
            <w:pPr>
              <w:rPr>
                <w:rFonts w:ascii="Arial" w:hAnsi="Arial" w:cs="Arial"/>
                <w:b/>
                <w:bCs/>
                <w:color w:val="333333"/>
                <w:sz w:val="22"/>
                <w:szCs w:val="22"/>
                <w:lang w:val="en-GB"/>
              </w:rPr>
            </w:pPr>
            <w:r w:rsidRPr="005A2FC4">
              <w:rPr>
                <w:rFonts w:ascii="Arial" w:hAnsi="Arial" w:cs="Arial"/>
                <w:b/>
                <w:bCs/>
                <w:color w:val="333333"/>
                <w:sz w:val="22"/>
                <w:szCs w:val="22"/>
                <w:lang w:val="en-GB"/>
              </w:rPr>
              <w:t>Action: Clerk.</w:t>
            </w:r>
          </w:p>
        </w:tc>
      </w:tr>
    </w:tbl>
    <w:p w14:paraId="3B63C7AC" w14:textId="1106EB86" w:rsidR="005A2FC4" w:rsidRDefault="005A2FC4" w:rsidP="0074671A">
      <w:pPr>
        <w:rPr>
          <w:rFonts w:ascii="Arial" w:hAnsi="Arial" w:cs="Arial"/>
          <w:color w:val="000000" w:themeColor="text1"/>
          <w:sz w:val="22"/>
          <w:szCs w:val="22"/>
        </w:rPr>
      </w:pPr>
    </w:p>
    <w:p w14:paraId="27CB4385" w14:textId="77777777" w:rsidR="005A2FC4" w:rsidRPr="003306F7" w:rsidRDefault="005A2FC4" w:rsidP="0074671A">
      <w:pPr>
        <w:rPr>
          <w:rFonts w:ascii="Arial" w:hAnsi="Arial" w:cs="Arial"/>
          <w:b/>
          <w:color w:val="000000" w:themeColor="text1"/>
          <w:sz w:val="22"/>
          <w:szCs w:val="22"/>
        </w:rPr>
      </w:pPr>
      <w:r w:rsidRPr="003306F7">
        <w:rPr>
          <w:rFonts w:ascii="Arial" w:hAnsi="Arial" w:cs="Arial"/>
          <w:color w:val="000000" w:themeColor="text1"/>
          <w:sz w:val="22"/>
          <w:szCs w:val="22"/>
        </w:rPr>
        <w:t>7.2 To receive information on the following ongoing issues and decide further action where necessary;</w:t>
      </w:r>
    </w:p>
    <w:p w14:paraId="35FCFFC0" w14:textId="386CB44F" w:rsidR="000A7419" w:rsidRPr="00B31CA5" w:rsidRDefault="000A7419" w:rsidP="0074671A">
      <w:pPr>
        <w:rPr>
          <w:rFonts w:ascii="Arial" w:hAnsi="Arial" w:cs="Arial"/>
          <w:color w:val="000000" w:themeColor="text1"/>
          <w:sz w:val="22"/>
          <w:szCs w:val="22"/>
        </w:rPr>
      </w:pPr>
    </w:p>
    <w:p w14:paraId="584950E9" w14:textId="75EC76CA" w:rsidR="00ED33B0" w:rsidRDefault="00B95B41" w:rsidP="0074671A">
      <w:pPr>
        <w:rPr>
          <w:rFonts w:ascii="Arial" w:hAnsi="Arial" w:cs="Arial"/>
          <w:color w:val="000000" w:themeColor="text1"/>
          <w:sz w:val="22"/>
          <w:szCs w:val="22"/>
          <w:lang w:val="en-GB"/>
        </w:rPr>
      </w:pPr>
      <w:r>
        <w:rPr>
          <w:rFonts w:ascii="Arial" w:hAnsi="Arial" w:cs="Arial"/>
          <w:color w:val="000000" w:themeColor="text1"/>
          <w:sz w:val="22"/>
          <w:szCs w:val="22"/>
        </w:rPr>
        <w:t>a</w:t>
      </w:r>
      <w:r w:rsidR="00ED33B0" w:rsidRPr="00B31CA5">
        <w:rPr>
          <w:rFonts w:ascii="Arial" w:hAnsi="Arial" w:cs="Arial"/>
          <w:color w:val="000000" w:themeColor="text1"/>
          <w:sz w:val="22"/>
          <w:szCs w:val="22"/>
        </w:rPr>
        <w:t xml:space="preserve">) </w:t>
      </w:r>
      <w:r w:rsidR="00ED33B0" w:rsidRPr="00B31CA5">
        <w:rPr>
          <w:rFonts w:ascii="Arial" w:hAnsi="Arial" w:cs="Arial"/>
          <w:b/>
          <w:bCs/>
          <w:color w:val="000000" w:themeColor="text1"/>
          <w:sz w:val="22"/>
          <w:szCs w:val="22"/>
          <w:lang w:val="en-GB"/>
        </w:rPr>
        <w:t>2019/</w:t>
      </w:r>
      <w:r w:rsidR="005C021A" w:rsidRPr="00B31CA5">
        <w:rPr>
          <w:rFonts w:ascii="Arial" w:hAnsi="Arial" w:cs="Arial"/>
          <w:b/>
          <w:bCs/>
          <w:color w:val="000000" w:themeColor="text1"/>
          <w:sz w:val="22"/>
          <w:szCs w:val="22"/>
          <w:lang w:val="en-GB"/>
        </w:rPr>
        <w:t>0598 -</w:t>
      </w:r>
      <w:r w:rsidR="00ED33B0" w:rsidRPr="00B31CA5">
        <w:rPr>
          <w:rFonts w:ascii="Arial" w:hAnsi="Arial" w:cs="Arial"/>
          <w:b/>
          <w:bCs/>
          <w:color w:val="000000" w:themeColor="text1"/>
          <w:sz w:val="22"/>
          <w:szCs w:val="22"/>
          <w:lang w:val="en-GB"/>
        </w:rPr>
        <w:t xml:space="preserve"> </w:t>
      </w:r>
      <w:r w:rsidR="00ED33B0" w:rsidRPr="00B31CA5">
        <w:rPr>
          <w:rFonts w:ascii="Arial" w:hAnsi="Arial" w:cs="Arial"/>
          <w:color w:val="000000" w:themeColor="text1"/>
          <w:sz w:val="22"/>
          <w:szCs w:val="22"/>
          <w:lang w:val="en-GB"/>
        </w:rPr>
        <w:t>Erection of detached bungalow – land adjacent 21 Pilley Green, Pilley, Barnsley, S75 3AB</w:t>
      </w:r>
      <w:r w:rsidR="00990755">
        <w:rPr>
          <w:rFonts w:ascii="Arial" w:hAnsi="Arial" w:cs="Arial"/>
          <w:color w:val="000000" w:themeColor="text1"/>
          <w:sz w:val="22"/>
          <w:szCs w:val="22"/>
          <w:lang w:val="en-GB"/>
        </w:rPr>
        <w:t xml:space="preserve">.  </w:t>
      </w:r>
      <w:r>
        <w:rPr>
          <w:rFonts w:ascii="Arial" w:hAnsi="Arial" w:cs="Arial"/>
          <w:color w:val="000000" w:themeColor="text1"/>
          <w:sz w:val="22"/>
          <w:szCs w:val="22"/>
          <w:lang w:val="en-GB"/>
        </w:rPr>
        <w:t>Comments had been submitted on behalf of the Parish Council but no response had been received as yet.</w:t>
      </w:r>
    </w:p>
    <w:p w14:paraId="244E9EA4" w14:textId="02371E50" w:rsidR="00990755" w:rsidRPr="00B95B41" w:rsidRDefault="00990755" w:rsidP="0074671A">
      <w:pPr>
        <w:rPr>
          <w:rFonts w:ascii="Arial" w:hAnsi="Arial" w:cs="Arial"/>
          <w:i/>
          <w:iCs/>
          <w:color w:val="000000" w:themeColor="text1"/>
          <w:sz w:val="22"/>
          <w:szCs w:val="22"/>
          <w:lang w:val="en-GB"/>
        </w:rPr>
      </w:pPr>
    </w:p>
    <w:p w14:paraId="1139B71E" w14:textId="4220DBF9" w:rsidR="00B95B41" w:rsidRPr="0074671A" w:rsidRDefault="00B95B41" w:rsidP="0074671A">
      <w:pPr>
        <w:rPr>
          <w:rFonts w:ascii="Arial" w:hAnsi="Arial" w:cs="Arial"/>
          <w:b/>
          <w:color w:val="000000" w:themeColor="text1"/>
          <w:sz w:val="22"/>
          <w:szCs w:val="22"/>
        </w:rPr>
      </w:pPr>
      <w:r>
        <w:rPr>
          <w:rFonts w:ascii="Arial" w:hAnsi="Arial" w:cs="Arial"/>
          <w:color w:val="000000" w:themeColor="text1"/>
          <w:sz w:val="22"/>
          <w:szCs w:val="22"/>
        </w:rPr>
        <w:t>b)</w:t>
      </w:r>
      <w:r w:rsidR="00E30DCA" w:rsidRPr="003306F7">
        <w:rPr>
          <w:rFonts w:ascii="Arial" w:hAnsi="Arial" w:cs="Arial"/>
          <w:b/>
          <w:color w:val="333333"/>
          <w:sz w:val="22"/>
          <w:szCs w:val="22"/>
        </w:rPr>
        <w:t>2019/0503</w:t>
      </w:r>
      <w:r w:rsidR="00363403" w:rsidRPr="003306F7">
        <w:rPr>
          <w:rFonts w:ascii="Arial" w:hAnsi="Arial" w:cs="Arial"/>
          <w:color w:val="333333"/>
          <w:sz w:val="22"/>
          <w:szCs w:val="22"/>
        </w:rPr>
        <w:t xml:space="preserve"> </w:t>
      </w:r>
      <w:r w:rsidR="00125DB7">
        <w:rPr>
          <w:rFonts w:ascii="Arial" w:hAnsi="Arial" w:cs="Arial"/>
          <w:color w:val="333333"/>
          <w:sz w:val="22"/>
          <w:szCs w:val="22"/>
        </w:rPr>
        <w:t>–</w:t>
      </w:r>
      <w:r>
        <w:rPr>
          <w:rFonts w:ascii="Arial" w:hAnsi="Arial" w:cs="Arial"/>
          <w:color w:val="000000" w:themeColor="text1"/>
          <w:sz w:val="22"/>
          <w:szCs w:val="22"/>
        </w:rPr>
        <w:t xml:space="preserve"> </w:t>
      </w:r>
      <w:r w:rsidR="00363403" w:rsidRPr="00ED33B0">
        <w:rPr>
          <w:rFonts w:ascii="Arial" w:hAnsi="Arial" w:cs="Arial"/>
          <w:color w:val="000000" w:themeColor="text1"/>
          <w:sz w:val="22"/>
          <w:szCs w:val="22"/>
        </w:rPr>
        <w:t>Erection of four</w:t>
      </w:r>
      <w:r w:rsidR="00315FCB">
        <w:rPr>
          <w:rFonts w:ascii="Arial" w:hAnsi="Arial" w:cs="Arial"/>
          <w:color w:val="000000" w:themeColor="text1"/>
          <w:sz w:val="22"/>
          <w:szCs w:val="22"/>
        </w:rPr>
        <w:t xml:space="preserve"> </w:t>
      </w:r>
      <w:r w:rsidR="00363403" w:rsidRPr="00ED33B0">
        <w:rPr>
          <w:rFonts w:ascii="Arial" w:hAnsi="Arial" w:cs="Arial"/>
          <w:color w:val="000000" w:themeColor="text1"/>
          <w:sz w:val="22"/>
          <w:szCs w:val="22"/>
        </w:rPr>
        <w:t>industrial units (B1, B2 and B8) each with</w:t>
      </w:r>
      <w:r w:rsidR="0074671A">
        <w:rPr>
          <w:rFonts w:ascii="Arial" w:hAnsi="Arial" w:cs="Arial"/>
          <w:b/>
          <w:color w:val="000000" w:themeColor="text1"/>
          <w:sz w:val="22"/>
          <w:szCs w:val="22"/>
        </w:rPr>
        <w:t xml:space="preserve"> </w:t>
      </w:r>
      <w:r w:rsidR="00363403" w:rsidRPr="00ED33B0">
        <w:rPr>
          <w:rFonts w:ascii="Arial" w:hAnsi="Arial" w:cs="Arial"/>
          <w:color w:val="000000" w:themeColor="text1"/>
          <w:sz w:val="22"/>
          <w:szCs w:val="22"/>
        </w:rPr>
        <w:t>3 storey ancillary office accommodation,</w:t>
      </w:r>
      <w:r w:rsidR="00315FCB">
        <w:rPr>
          <w:rFonts w:ascii="Arial" w:hAnsi="Arial" w:cs="Arial"/>
          <w:color w:val="000000" w:themeColor="text1"/>
          <w:sz w:val="22"/>
          <w:szCs w:val="22"/>
        </w:rPr>
        <w:t xml:space="preserve"> </w:t>
      </w:r>
      <w:r w:rsidR="00363403" w:rsidRPr="00ED33B0">
        <w:rPr>
          <w:rFonts w:ascii="Arial" w:hAnsi="Arial" w:cs="Arial"/>
          <w:color w:val="000000" w:themeColor="text1"/>
          <w:sz w:val="22"/>
          <w:szCs w:val="22"/>
        </w:rPr>
        <w:t>car parking, service yards and</w:t>
      </w:r>
      <w:r w:rsidR="0074671A">
        <w:rPr>
          <w:rFonts w:ascii="Arial" w:hAnsi="Arial" w:cs="Arial"/>
          <w:color w:val="000000" w:themeColor="text1"/>
          <w:sz w:val="22"/>
          <w:szCs w:val="22"/>
        </w:rPr>
        <w:t xml:space="preserve"> </w:t>
      </w:r>
      <w:r w:rsidR="00363403" w:rsidRPr="00ED33B0">
        <w:rPr>
          <w:rFonts w:ascii="Arial" w:hAnsi="Arial" w:cs="Arial"/>
          <w:color w:val="000000" w:themeColor="text1"/>
          <w:sz w:val="22"/>
          <w:szCs w:val="22"/>
        </w:rPr>
        <w:t>associated works</w:t>
      </w:r>
      <w:r w:rsidR="0096039F" w:rsidRPr="00ED33B0">
        <w:rPr>
          <w:rFonts w:ascii="Arial" w:hAnsi="Arial" w:cs="Arial"/>
          <w:color w:val="000000" w:themeColor="text1"/>
          <w:sz w:val="22"/>
          <w:szCs w:val="22"/>
        </w:rPr>
        <w:t xml:space="preserve"> – Wentworth Industrial Estate.</w:t>
      </w:r>
      <w:r w:rsidR="00990755">
        <w:rPr>
          <w:rFonts w:ascii="Arial" w:hAnsi="Arial" w:cs="Arial"/>
          <w:color w:val="000000" w:themeColor="text1"/>
          <w:sz w:val="22"/>
          <w:szCs w:val="22"/>
        </w:rPr>
        <w:t xml:space="preserve"> </w:t>
      </w:r>
      <w:r>
        <w:rPr>
          <w:rFonts w:ascii="Arial" w:hAnsi="Arial" w:cs="Arial"/>
          <w:color w:val="000000" w:themeColor="text1"/>
          <w:sz w:val="22"/>
          <w:szCs w:val="22"/>
        </w:rPr>
        <w:t>Councillor Garforth had researched the company that was involved with this planning application. It appeared it was involved in metal processing which would involve associated waste processing, and he questioned whether this was covered in the planning definitions of light industrial (B1) and general industrial (B2). It was agreed that this would be kept under review when more details of precise activities to be undertaken in the development were available.</w:t>
      </w:r>
    </w:p>
    <w:p w14:paraId="2909CF5C" w14:textId="77777777" w:rsidR="00B95B41" w:rsidRDefault="00B95B41" w:rsidP="0074671A">
      <w:pPr>
        <w:widowControl w:val="0"/>
        <w:ind w:firstLine="720"/>
        <w:rPr>
          <w:rFonts w:ascii="Arial" w:hAnsi="Arial" w:cs="Arial"/>
          <w:color w:val="000000" w:themeColor="text1"/>
          <w:sz w:val="22"/>
          <w:szCs w:val="22"/>
        </w:rPr>
      </w:pPr>
    </w:p>
    <w:p w14:paraId="4C913BA3" w14:textId="77777777" w:rsidR="00B95B41" w:rsidRDefault="00B95B41" w:rsidP="0074671A">
      <w:pPr>
        <w:widowControl w:val="0"/>
        <w:ind w:firstLine="720"/>
        <w:rPr>
          <w:rFonts w:ascii="Arial" w:hAnsi="Arial" w:cs="Arial"/>
          <w:color w:val="000000" w:themeColor="text1"/>
          <w:sz w:val="22"/>
          <w:szCs w:val="22"/>
        </w:rPr>
      </w:pPr>
    </w:p>
    <w:p w14:paraId="4E816C14" w14:textId="04E4F5C8" w:rsidR="007351D7" w:rsidRPr="0074671A" w:rsidRDefault="00696895" w:rsidP="0074671A">
      <w:pPr>
        <w:rPr>
          <w:rFonts w:ascii="Arial" w:hAnsi="Arial" w:cs="Arial"/>
        </w:rPr>
      </w:pPr>
      <w:r w:rsidRPr="003306F7">
        <w:rPr>
          <w:rFonts w:ascii="Arial" w:hAnsi="Arial"/>
          <w:sz w:val="24"/>
        </w:rPr>
        <w:t>ii</w:t>
      </w:r>
      <w:r w:rsidR="00DB25AE" w:rsidRPr="003306F7">
        <w:rPr>
          <w:rFonts w:ascii="Arial" w:hAnsi="Arial"/>
          <w:sz w:val="24"/>
        </w:rPr>
        <w:t>)</w:t>
      </w:r>
      <w:r w:rsidR="00524B57" w:rsidRPr="003306F7">
        <w:rPr>
          <w:rFonts w:ascii="Arial" w:hAnsi="Arial" w:cs="Arial"/>
          <w:sz w:val="22"/>
          <w:szCs w:val="22"/>
        </w:rPr>
        <w:t xml:space="preserve"> </w:t>
      </w:r>
      <w:r w:rsidR="00524B57" w:rsidRPr="003306F7">
        <w:rPr>
          <w:rFonts w:ascii="Arial" w:hAnsi="Arial" w:cs="Arial"/>
          <w:b/>
          <w:sz w:val="22"/>
          <w:szCs w:val="22"/>
        </w:rPr>
        <w:t>2018/1361</w:t>
      </w:r>
      <w:r w:rsidR="00524B57" w:rsidRPr="003306F7">
        <w:rPr>
          <w:rFonts w:ascii="Arial" w:hAnsi="Arial" w:cs="Arial"/>
          <w:sz w:val="22"/>
          <w:szCs w:val="22"/>
        </w:rPr>
        <w:t xml:space="preserve"> – </w:t>
      </w:r>
      <w:r>
        <w:rPr>
          <w:rFonts w:ascii="Arial" w:hAnsi="Arial" w:cs="Arial"/>
          <w:sz w:val="22"/>
          <w:szCs w:val="22"/>
        </w:rPr>
        <w:t xml:space="preserve">Development off </w:t>
      </w:r>
      <w:r w:rsidRPr="001B3E2B">
        <w:rPr>
          <w:rFonts w:ascii="Arial" w:hAnsi="Arial" w:cs="Arial"/>
          <w:sz w:val="22"/>
          <w:szCs w:val="22"/>
        </w:rPr>
        <w:t>New Road</w:t>
      </w:r>
      <w:r>
        <w:rPr>
          <w:rFonts w:ascii="Arial" w:hAnsi="Arial" w:cs="Arial"/>
          <w:sz w:val="22"/>
          <w:szCs w:val="22"/>
        </w:rPr>
        <w:t xml:space="preserve"> (</w:t>
      </w:r>
      <w:r w:rsidRPr="0072734F">
        <w:rPr>
          <w:rFonts w:ascii="Arial" w:hAnsi="Arial" w:cs="Arial"/>
          <w:sz w:val="22"/>
          <w:szCs w:val="22"/>
        </w:rPr>
        <w:t>Old Marron’s Site</w:t>
      </w:r>
      <w:r>
        <w:rPr>
          <w:rFonts w:ascii="Arial" w:hAnsi="Arial" w:cs="Arial"/>
          <w:sz w:val="22"/>
          <w:szCs w:val="22"/>
        </w:rPr>
        <w:t>).</w:t>
      </w:r>
      <w:r w:rsidR="00582310">
        <w:rPr>
          <w:rFonts w:ascii="Arial" w:hAnsi="Arial" w:cs="Arial"/>
          <w:sz w:val="22"/>
          <w:szCs w:val="22"/>
        </w:rPr>
        <w:t xml:space="preserve"> – </w:t>
      </w:r>
      <w:r w:rsidR="00582310" w:rsidRPr="004D1624">
        <w:rPr>
          <w:rFonts w:ascii="Arial" w:hAnsi="Arial" w:cs="Arial"/>
          <w:sz w:val="22"/>
          <w:szCs w:val="22"/>
        </w:rPr>
        <w:t>Lynne Loxley</w:t>
      </w:r>
      <w:r w:rsidR="004D1624">
        <w:rPr>
          <w:rFonts w:ascii="Arial" w:hAnsi="Arial" w:cs="Arial"/>
          <w:sz w:val="22"/>
          <w:szCs w:val="22"/>
        </w:rPr>
        <w:t>, Resident</w:t>
      </w:r>
      <w:r w:rsidR="007351D7">
        <w:rPr>
          <w:rFonts w:ascii="Arial" w:hAnsi="Arial" w:cs="Arial"/>
          <w:sz w:val="22"/>
          <w:szCs w:val="22"/>
        </w:rPr>
        <w:t>, had sent an e mail update, based on correspondence with Councillor Barnard and the purchasing company. Some changes to the initial plans were noted, viz: the design of the road into the site, the turnaround feature at the start of the site, and the hedgerow that will run alongside Thornecliffe Way. No further concerns had been raised at this point.</w:t>
      </w:r>
    </w:p>
    <w:p w14:paraId="0E42DFE8" w14:textId="77777777" w:rsidR="007351D7" w:rsidRDefault="007351D7" w:rsidP="0074671A">
      <w:pPr>
        <w:pStyle w:val="onecomwebmail-xmsonormal"/>
        <w:spacing w:before="0" w:beforeAutospacing="0" w:after="0" w:afterAutospacing="0"/>
        <w:ind w:left="851"/>
        <w:rPr>
          <w:rFonts w:ascii="Arial" w:hAnsi="Arial" w:cs="Arial"/>
          <w:sz w:val="22"/>
          <w:szCs w:val="22"/>
        </w:rPr>
      </w:pPr>
    </w:p>
    <w:p w14:paraId="16FCD6C3" w14:textId="4F460EEF" w:rsidR="00E773AC" w:rsidRPr="004D1624" w:rsidRDefault="00E773AC" w:rsidP="0074671A">
      <w:pPr>
        <w:pStyle w:val="onecomwebmail-xmsonormal"/>
        <w:spacing w:before="0" w:beforeAutospacing="0" w:after="0" w:afterAutospacing="0"/>
        <w:ind w:left="851"/>
        <w:rPr>
          <w:rFonts w:ascii="Arial" w:hAnsi="Arial" w:cs="Arial"/>
          <w:color w:val="000000"/>
          <w:sz w:val="20"/>
          <w:szCs w:val="20"/>
        </w:rPr>
      </w:pPr>
    </w:p>
    <w:p w14:paraId="740875EB" w14:textId="77777777" w:rsidR="00BE0178" w:rsidRPr="00772C5F" w:rsidRDefault="00BE0178" w:rsidP="0074671A">
      <w:pPr>
        <w:rPr>
          <w:rFonts w:ascii="Arial" w:hAnsi="Arial" w:cs="Arial"/>
          <w:b/>
          <w:color w:val="000000" w:themeColor="text1"/>
          <w:sz w:val="22"/>
          <w:szCs w:val="22"/>
        </w:rPr>
      </w:pPr>
      <w:r>
        <w:rPr>
          <w:rFonts w:ascii="Arial" w:hAnsi="Arial" w:cs="Arial"/>
          <w:b/>
          <w:color w:val="000000" w:themeColor="text1"/>
          <w:sz w:val="22"/>
          <w:szCs w:val="22"/>
        </w:rPr>
        <w:t>8</w:t>
      </w:r>
      <w:r w:rsidRPr="00772C5F">
        <w:rPr>
          <w:rFonts w:ascii="Arial" w:hAnsi="Arial" w:cs="Arial"/>
          <w:b/>
          <w:color w:val="000000" w:themeColor="text1"/>
          <w:sz w:val="22"/>
          <w:szCs w:val="22"/>
        </w:rPr>
        <w:t>. Community Action and Communication</w:t>
      </w:r>
    </w:p>
    <w:p w14:paraId="1B6FF616" w14:textId="5308CF0A" w:rsidR="0097534D" w:rsidRPr="007351D7" w:rsidRDefault="00C46057" w:rsidP="0074671A">
      <w:pPr>
        <w:rPr>
          <w:rFonts w:ascii="Arial" w:hAnsi="Arial" w:cs="Arial"/>
          <w:b/>
          <w:bCs/>
          <w:sz w:val="22"/>
          <w:szCs w:val="22"/>
        </w:rPr>
      </w:pPr>
      <w:r>
        <w:rPr>
          <w:rFonts w:ascii="Arial" w:hAnsi="Arial" w:cs="Arial"/>
          <w:sz w:val="22"/>
          <w:szCs w:val="22"/>
        </w:rPr>
        <w:lastRenderedPageBreak/>
        <w:t>a</w:t>
      </w:r>
      <w:r w:rsidR="0097534D" w:rsidRPr="0096039F">
        <w:rPr>
          <w:rFonts w:ascii="Arial" w:hAnsi="Arial" w:cs="Arial"/>
          <w:sz w:val="22"/>
          <w:szCs w:val="22"/>
        </w:rPr>
        <w:t>) Fly tipping</w:t>
      </w:r>
      <w:r w:rsidR="004E19C2">
        <w:rPr>
          <w:rFonts w:ascii="Arial" w:hAnsi="Arial" w:cs="Arial"/>
          <w:sz w:val="22"/>
          <w:szCs w:val="22"/>
        </w:rPr>
        <w:t xml:space="preserve"> – none received.</w:t>
      </w:r>
      <w:r w:rsidR="007351D7">
        <w:rPr>
          <w:rFonts w:ascii="Arial" w:hAnsi="Arial" w:cs="Arial"/>
          <w:sz w:val="22"/>
          <w:szCs w:val="22"/>
        </w:rPr>
        <w:t xml:space="preserve"> It was noted that the bins on Black Lane near Tankersley Church would benefit from more frequent emptying as people were using these as they drove by. It was agreed to contact BMBC for a response. </w:t>
      </w:r>
      <w:r w:rsidR="007351D7" w:rsidRPr="007351D7">
        <w:rPr>
          <w:rFonts w:ascii="Arial" w:hAnsi="Arial" w:cs="Arial"/>
          <w:b/>
          <w:bCs/>
          <w:sz w:val="22"/>
          <w:szCs w:val="22"/>
        </w:rPr>
        <w:t>Action: Clerk.</w:t>
      </w:r>
    </w:p>
    <w:p w14:paraId="3C58E255" w14:textId="1012407B" w:rsidR="00A542FC" w:rsidRDefault="00A542FC" w:rsidP="0074671A">
      <w:pPr>
        <w:rPr>
          <w:rFonts w:ascii="Arial" w:hAnsi="Arial" w:cs="Arial"/>
          <w:sz w:val="22"/>
          <w:szCs w:val="22"/>
        </w:rPr>
      </w:pPr>
      <w:r>
        <w:rPr>
          <w:rFonts w:ascii="Arial" w:hAnsi="Arial" w:cs="Arial"/>
          <w:sz w:val="22"/>
          <w:szCs w:val="22"/>
        </w:rPr>
        <w:t xml:space="preserve">b) Dog Fouling </w:t>
      </w:r>
      <w:r w:rsidR="009E75C0">
        <w:rPr>
          <w:rFonts w:ascii="Arial" w:hAnsi="Arial" w:cs="Arial"/>
          <w:sz w:val="22"/>
          <w:szCs w:val="22"/>
        </w:rPr>
        <w:t xml:space="preserve">– </w:t>
      </w:r>
      <w:r w:rsidR="007351D7">
        <w:rPr>
          <w:rFonts w:ascii="Arial" w:hAnsi="Arial" w:cs="Arial"/>
          <w:sz w:val="22"/>
          <w:szCs w:val="22"/>
        </w:rPr>
        <w:t>It was agreed to purchase a bulk supply of bags, noting that £95 had been spent on these in the previous financial year.</w:t>
      </w:r>
      <w:r w:rsidR="0074671A">
        <w:rPr>
          <w:rFonts w:ascii="Arial" w:hAnsi="Arial" w:cs="Arial"/>
          <w:sz w:val="22"/>
          <w:szCs w:val="22"/>
        </w:rPr>
        <w:t xml:space="preserve"> Action: </w:t>
      </w:r>
      <w:r w:rsidR="00125DB7">
        <w:rPr>
          <w:rFonts w:ascii="Arial" w:hAnsi="Arial" w:cs="Arial"/>
          <w:b/>
          <w:bCs/>
          <w:sz w:val="22"/>
          <w:szCs w:val="22"/>
        </w:rPr>
        <w:t xml:space="preserve"> Clerk and </w:t>
      </w:r>
      <w:r w:rsidR="0074671A" w:rsidRPr="0074671A">
        <w:rPr>
          <w:rFonts w:ascii="Arial" w:hAnsi="Arial" w:cs="Arial"/>
          <w:b/>
          <w:bCs/>
          <w:sz w:val="22"/>
          <w:szCs w:val="22"/>
        </w:rPr>
        <w:t>Councillor Garforth</w:t>
      </w:r>
      <w:r w:rsidR="0074671A">
        <w:rPr>
          <w:rFonts w:ascii="Arial" w:hAnsi="Arial" w:cs="Arial"/>
          <w:sz w:val="22"/>
          <w:szCs w:val="22"/>
        </w:rPr>
        <w:t>.</w:t>
      </w:r>
    </w:p>
    <w:p w14:paraId="6F5C5730" w14:textId="274065C2" w:rsidR="0097534D" w:rsidRDefault="0097534D" w:rsidP="0074671A">
      <w:pPr>
        <w:rPr>
          <w:rFonts w:ascii="Arial" w:hAnsi="Arial" w:cs="Arial"/>
          <w:sz w:val="22"/>
          <w:szCs w:val="22"/>
        </w:rPr>
      </w:pPr>
      <w:r>
        <w:rPr>
          <w:rFonts w:ascii="Arial" w:hAnsi="Arial" w:cs="Arial"/>
          <w:sz w:val="22"/>
          <w:szCs w:val="22"/>
        </w:rPr>
        <w:t xml:space="preserve">c) Anti-Social Behaviour </w:t>
      </w:r>
      <w:r w:rsidR="009E75C0">
        <w:rPr>
          <w:rFonts w:ascii="Arial" w:hAnsi="Arial" w:cs="Arial"/>
          <w:sz w:val="22"/>
          <w:szCs w:val="22"/>
        </w:rPr>
        <w:t xml:space="preserve">– </w:t>
      </w:r>
      <w:r w:rsidR="007351D7">
        <w:rPr>
          <w:rFonts w:ascii="Arial" w:hAnsi="Arial" w:cs="Arial"/>
          <w:sz w:val="22"/>
          <w:szCs w:val="22"/>
        </w:rPr>
        <w:t>None reported.</w:t>
      </w:r>
    </w:p>
    <w:p w14:paraId="749F2B5B" w14:textId="78D987E9" w:rsidR="0097534D" w:rsidRDefault="0097534D" w:rsidP="0074671A">
      <w:pPr>
        <w:rPr>
          <w:rFonts w:ascii="Arial" w:hAnsi="Arial" w:cs="Arial"/>
          <w:b/>
          <w:bCs/>
          <w:sz w:val="22"/>
          <w:szCs w:val="22"/>
        </w:rPr>
      </w:pPr>
      <w:r>
        <w:rPr>
          <w:rFonts w:ascii="Arial" w:hAnsi="Arial" w:cs="Arial"/>
          <w:sz w:val="22"/>
          <w:szCs w:val="22"/>
        </w:rPr>
        <w:t>d) Other Matters</w:t>
      </w:r>
      <w:r w:rsidR="00E90D01">
        <w:rPr>
          <w:rFonts w:ascii="Arial" w:hAnsi="Arial" w:cs="Arial"/>
          <w:sz w:val="22"/>
          <w:szCs w:val="22"/>
        </w:rPr>
        <w:t xml:space="preserve"> –</w:t>
      </w:r>
      <w:r w:rsidR="00426DBA">
        <w:rPr>
          <w:rFonts w:ascii="Arial" w:hAnsi="Arial" w:cs="Arial"/>
          <w:sz w:val="22"/>
          <w:szCs w:val="22"/>
        </w:rPr>
        <w:t>i)</w:t>
      </w:r>
      <w:r w:rsidR="00E90D01">
        <w:rPr>
          <w:rFonts w:ascii="Arial" w:hAnsi="Arial" w:cs="Arial"/>
          <w:sz w:val="22"/>
          <w:szCs w:val="22"/>
        </w:rPr>
        <w:t xml:space="preserve"> It was reported that there had been a recent armed robbery at Tankersley Post Office. It was agreed to send a bunch of flowers (approximately £30) to the owners of the Post Office to express solidarity and support</w:t>
      </w:r>
      <w:r w:rsidR="00DC100A">
        <w:rPr>
          <w:rFonts w:ascii="Arial" w:hAnsi="Arial" w:cs="Arial"/>
          <w:sz w:val="22"/>
          <w:szCs w:val="22"/>
        </w:rPr>
        <w:t xml:space="preserve"> for their continued service to the community following such an ordeal</w:t>
      </w:r>
      <w:r w:rsidR="00E90D01">
        <w:rPr>
          <w:rFonts w:ascii="Arial" w:hAnsi="Arial" w:cs="Arial"/>
          <w:sz w:val="22"/>
          <w:szCs w:val="22"/>
        </w:rPr>
        <w:t xml:space="preserve">. </w:t>
      </w:r>
      <w:r w:rsidR="00E90D01" w:rsidRPr="00E90D01">
        <w:rPr>
          <w:rFonts w:ascii="Arial" w:hAnsi="Arial" w:cs="Arial"/>
          <w:b/>
          <w:bCs/>
          <w:sz w:val="22"/>
          <w:szCs w:val="22"/>
        </w:rPr>
        <w:t>Action: Clerk.</w:t>
      </w:r>
    </w:p>
    <w:p w14:paraId="10A79726" w14:textId="672A1BF6" w:rsidR="00426DBA" w:rsidRDefault="00426DBA" w:rsidP="00426DBA">
      <w:pPr>
        <w:rPr>
          <w:rFonts w:ascii="Arial" w:hAnsi="Arial" w:cs="Arial"/>
          <w:sz w:val="22"/>
          <w:szCs w:val="22"/>
          <w:lang w:val="en-GB"/>
        </w:rPr>
      </w:pPr>
      <w:r>
        <w:rPr>
          <w:rFonts w:ascii="Arial" w:hAnsi="Arial" w:cs="Arial"/>
          <w:sz w:val="22"/>
          <w:szCs w:val="22"/>
          <w:lang w:val="en-GB"/>
        </w:rPr>
        <w:t xml:space="preserve">ii) </w:t>
      </w:r>
      <w:r w:rsidRPr="00426DBA">
        <w:rPr>
          <w:rFonts w:ascii="Arial" w:hAnsi="Arial" w:cs="Arial"/>
          <w:sz w:val="22"/>
          <w:szCs w:val="22"/>
          <w:lang w:val="en-GB"/>
        </w:rPr>
        <w:t>It was noted that both Hermit Hill Road and Lidgett Lane had both been closed recently but without any notification to local residents. Councillor Wilson stated that the usual protocol was that Parish Councils are notified of road closures via the Clerk. On this occasion this had not happened. Councillor Simpson had pursued this with BMBC but so far had not had a response.</w:t>
      </w:r>
    </w:p>
    <w:p w14:paraId="052A0C0E" w14:textId="3BD37404" w:rsidR="00D97D6E" w:rsidRDefault="00D97D6E" w:rsidP="00D97D6E">
      <w:pPr>
        <w:rPr>
          <w:rFonts w:ascii="Arial" w:hAnsi="Arial" w:cs="Arial"/>
          <w:sz w:val="22"/>
          <w:szCs w:val="22"/>
          <w:lang w:val="en-GB"/>
        </w:rPr>
      </w:pPr>
      <w:r>
        <w:rPr>
          <w:rFonts w:ascii="Arial" w:hAnsi="Arial" w:cs="Arial"/>
          <w:sz w:val="22"/>
          <w:szCs w:val="22"/>
          <w:lang w:val="en-GB"/>
        </w:rPr>
        <w:t>iii)</w:t>
      </w:r>
      <w:r w:rsidRPr="00D97D6E">
        <w:rPr>
          <w:rFonts w:ascii="Arial" w:hAnsi="Arial"/>
          <w:sz w:val="22"/>
          <w:szCs w:val="22"/>
          <w:lang w:val="en-GB"/>
        </w:rPr>
        <w:t xml:space="preserve"> </w:t>
      </w:r>
      <w:r w:rsidRPr="009142CC">
        <w:rPr>
          <w:rFonts w:ascii="Arial" w:hAnsi="Arial" w:cs="Arial"/>
          <w:sz w:val="22"/>
          <w:szCs w:val="22"/>
          <w:lang w:val="en-GB"/>
        </w:rPr>
        <w:t>51 The Avenue, Pilley property conf</w:t>
      </w:r>
      <w:r>
        <w:rPr>
          <w:rFonts w:ascii="Arial" w:hAnsi="Arial" w:cs="Arial"/>
          <w:sz w:val="22"/>
          <w:szCs w:val="22"/>
          <w:lang w:val="en-GB"/>
        </w:rPr>
        <w:t>i</w:t>
      </w:r>
      <w:r w:rsidRPr="009142CC">
        <w:rPr>
          <w:rFonts w:ascii="Arial" w:hAnsi="Arial" w:cs="Arial"/>
          <w:sz w:val="22"/>
          <w:szCs w:val="22"/>
          <w:lang w:val="en-GB"/>
        </w:rPr>
        <w:t>rmed as Berneslai Homes.</w:t>
      </w:r>
      <w:r>
        <w:rPr>
          <w:rFonts w:ascii="Arial" w:hAnsi="Arial" w:cs="Arial"/>
          <w:sz w:val="22"/>
          <w:szCs w:val="22"/>
          <w:lang w:val="en-GB"/>
        </w:rPr>
        <w:t xml:space="preserve"> </w:t>
      </w:r>
      <w:r w:rsidRPr="009142CC">
        <w:rPr>
          <w:rFonts w:ascii="Arial" w:hAnsi="Arial" w:cs="Arial"/>
          <w:sz w:val="22"/>
          <w:szCs w:val="22"/>
          <w:lang w:val="en-GB"/>
        </w:rPr>
        <w:t xml:space="preserve">Neighbours have reported to the Parish Council that the garden is over grown and the privet fence at the front of the property is growing over the public footpath. </w:t>
      </w:r>
      <w:r w:rsidRPr="00D97D6E">
        <w:rPr>
          <w:rFonts w:ascii="Arial" w:hAnsi="Arial" w:cs="Arial"/>
          <w:sz w:val="22"/>
          <w:szCs w:val="22"/>
          <w:lang w:val="en-GB"/>
        </w:rPr>
        <w:t>Councillor Simpson had pursued this with Berneslai Homes and the foliage had now been cut back.</w:t>
      </w:r>
    </w:p>
    <w:p w14:paraId="07DF7AE7" w14:textId="237AA232" w:rsidR="00426DBA" w:rsidRDefault="00426DBA" w:rsidP="0074671A">
      <w:pPr>
        <w:rPr>
          <w:rFonts w:ascii="Arial" w:hAnsi="Arial" w:cs="Arial"/>
          <w:b/>
          <w:bCs/>
          <w:sz w:val="22"/>
          <w:szCs w:val="22"/>
        </w:rPr>
      </w:pPr>
    </w:p>
    <w:p w14:paraId="5FD7FFFF" w14:textId="01632476" w:rsidR="00BE0178" w:rsidRDefault="00BE0178" w:rsidP="0074671A">
      <w:pPr>
        <w:rPr>
          <w:rFonts w:ascii="Arial" w:hAnsi="Arial" w:cs="Arial"/>
          <w:b/>
          <w:color w:val="000000" w:themeColor="text1"/>
          <w:sz w:val="22"/>
          <w:szCs w:val="22"/>
        </w:rPr>
      </w:pPr>
      <w:r w:rsidRPr="007D542D">
        <w:rPr>
          <w:rFonts w:ascii="Arial" w:hAnsi="Arial" w:cs="Arial"/>
          <w:b/>
          <w:color w:val="000000" w:themeColor="text1"/>
          <w:sz w:val="22"/>
          <w:szCs w:val="22"/>
        </w:rPr>
        <w:t>9. Matters requested by Councillors;</w:t>
      </w:r>
    </w:p>
    <w:p w14:paraId="15AD7854" w14:textId="07DFF9C6" w:rsidR="0079310B" w:rsidRDefault="00460382" w:rsidP="0074671A">
      <w:pPr>
        <w:rPr>
          <w:rFonts w:ascii="Arial" w:hAnsi="Arial" w:cs="Arial"/>
          <w:color w:val="333333"/>
          <w:sz w:val="22"/>
          <w:szCs w:val="22"/>
        </w:rPr>
      </w:pPr>
      <w:r w:rsidRPr="0079310B">
        <w:rPr>
          <w:rFonts w:ascii="Arial" w:hAnsi="Arial" w:cs="Arial"/>
          <w:color w:val="333333"/>
          <w:sz w:val="22"/>
          <w:szCs w:val="22"/>
        </w:rPr>
        <w:t xml:space="preserve">a) </w:t>
      </w:r>
      <w:r w:rsidR="00E90D01">
        <w:rPr>
          <w:rFonts w:ascii="Arial" w:hAnsi="Arial" w:cs="Arial"/>
          <w:color w:val="333333"/>
          <w:sz w:val="22"/>
          <w:szCs w:val="22"/>
        </w:rPr>
        <w:t>It was noted that there had been no further reports of anti-social behavior at Broad Ings Wood since the wooden classrooms had been dismantled.</w:t>
      </w:r>
    </w:p>
    <w:p w14:paraId="367DC4E5" w14:textId="0EA51CD4" w:rsidR="00E90D01" w:rsidRDefault="00E90D01" w:rsidP="0074671A">
      <w:pPr>
        <w:rPr>
          <w:rFonts w:ascii="Arial" w:hAnsi="Arial" w:cs="Arial"/>
          <w:b/>
          <w:bCs/>
          <w:color w:val="333333"/>
          <w:sz w:val="22"/>
          <w:szCs w:val="22"/>
        </w:rPr>
      </w:pPr>
      <w:r>
        <w:rPr>
          <w:rFonts w:ascii="Arial" w:hAnsi="Arial" w:cs="Arial"/>
          <w:color w:val="333333"/>
          <w:sz w:val="22"/>
          <w:szCs w:val="22"/>
        </w:rPr>
        <w:t xml:space="preserve">b) Correspondence had been received on the impact of revised bus services that ran past Wentworth Station (X2 and 2). It was agreed that a response should be sought from both Stage Coach (the bus operator) and SYPTE. </w:t>
      </w:r>
      <w:r w:rsidRPr="00E90D01">
        <w:rPr>
          <w:rFonts w:ascii="Arial" w:hAnsi="Arial" w:cs="Arial"/>
          <w:b/>
          <w:bCs/>
          <w:color w:val="333333"/>
          <w:sz w:val="22"/>
          <w:szCs w:val="22"/>
        </w:rPr>
        <w:t>Action: Clerk.</w:t>
      </w:r>
    </w:p>
    <w:p w14:paraId="6F4FA563" w14:textId="460570B2" w:rsidR="00E90D01" w:rsidRDefault="00E90D01" w:rsidP="0074671A">
      <w:pPr>
        <w:rPr>
          <w:rFonts w:ascii="Arial" w:hAnsi="Arial" w:cs="Arial"/>
          <w:b/>
          <w:bCs/>
          <w:color w:val="333333"/>
          <w:sz w:val="22"/>
          <w:szCs w:val="22"/>
        </w:rPr>
      </w:pPr>
      <w:r>
        <w:rPr>
          <w:rFonts w:ascii="Arial" w:hAnsi="Arial" w:cs="Arial"/>
          <w:color w:val="333333"/>
          <w:sz w:val="22"/>
          <w:szCs w:val="22"/>
        </w:rPr>
        <w:t xml:space="preserve">c) A notice to withdraw from one of the allotments in Pilley had been received. There was a discussion relating to how to allocate this. It was agreed that the Clerk would </w:t>
      </w:r>
      <w:r w:rsidR="00C46057">
        <w:rPr>
          <w:rFonts w:ascii="Arial" w:hAnsi="Arial" w:cs="Arial"/>
          <w:color w:val="333333"/>
          <w:sz w:val="22"/>
          <w:szCs w:val="22"/>
        </w:rPr>
        <w:t xml:space="preserve">contact </w:t>
      </w:r>
      <w:r>
        <w:rPr>
          <w:rFonts w:ascii="Arial" w:hAnsi="Arial" w:cs="Arial"/>
          <w:color w:val="333333"/>
          <w:sz w:val="22"/>
          <w:szCs w:val="22"/>
        </w:rPr>
        <w:t xml:space="preserve">the individual concerned to confirm </w:t>
      </w:r>
      <w:r w:rsidR="00C46057">
        <w:rPr>
          <w:rFonts w:ascii="Arial" w:hAnsi="Arial" w:cs="Arial"/>
          <w:color w:val="333333"/>
          <w:sz w:val="22"/>
          <w:szCs w:val="22"/>
        </w:rPr>
        <w:t xml:space="preserve">their </w:t>
      </w:r>
      <w:r>
        <w:rPr>
          <w:rFonts w:ascii="Arial" w:hAnsi="Arial" w:cs="Arial"/>
          <w:color w:val="333333"/>
          <w:sz w:val="22"/>
          <w:szCs w:val="22"/>
        </w:rPr>
        <w:t xml:space="preserve">notice to withdraw </w:t>
      </w:r>
      <w:r w:rsidR="00C46057">
        <w:rPr>
          <w:rFonts w:ascii="Arial" w:hAnsi="Arial" w:cs="Arial"/>
          <w:color w:val="333333"/>
          <w:sz w:val="22"/>
          <w:szCs w:val="22"/>
        </w:rPr>
        <w:t xml:space="preserve">was </w:t>
      </w:r>
      <w:r>
        <w:rPr>
          <w:rFonts w:ascii="Arial" w:hAnsi="Arial" w:cs="Arial"/>
          <w:color w:val="333333"/>
          <w:sz w:val="22"/>
          <w:szCs w:val="22"/>
        </w:rPr>
        <w:t xml:space="preserve">received </w:t>
      </w:r>
      <w:r w:rsidR="00C46057">
        <w:rPr>
          <w:rFonts w:ascii="Arial" w:hAnsi="Arial" w:cs="Arial"/>
          <w:color w:val="333333"/>
          <w:sz w:val="22"/>
          <w:szCs w:val="22"/>
        </w:rPr>
        <w:t>in writing</w:t>
      </w:r>
      <w:r w:rsidR="00FD039E">
        <w:rPr>
          <w:rFonts w:ascii="Arial" w:hAnsi="Arial" w:cs="Arial"/>
          <w:color w:val="333333"/>
          <w:sz w:val="22"/>
          <w:szCs w:val="22"/>
        </w:rPr>
        <w:t xml:space="preserve"> </w:t>
      </w:r>
      <w:r w:rsidR="00FD039E" w:rsidRPr="00FD039E">
        <w:rPr>
          <w:rFonts w:ascii="Arial" w:hAnsi="Arial" w:cs="Arial"/>
          <w:b/>
          <w:bCs/>
          <w:color w:val="333333"/>
          <w:sz w:val="22"/>
          <w:szCs w:val="22"/>
        </w:rPr>
        <w:t>(Action: Clerk</w:t>
      </w:r>
      <w:r w:rsidR="00FD039E">
        <w:rPr>
          <w:rFonts w:ascii="Arial" w:hAnsi="Arial" w:cs="Arial"/>
          <w:color w:val="333333"/>
          <w:sz w:val="22"/>
          <w:szCs w:val="22"/>
        </w:rPr>
        <w:t>)</w:t>
      </w:r>
      <w:r>
        <w:rPr>
          <w:rFonts w:ascii="Arial" w:hAnsi="Arial" w:cs="Arial"/>
          <w:color w:val="333333"/>
          <w:sz w:val="22"/>
          <w:szCs w:val="22"/>
        </w:rPr>
        <w:t>. It was agreed that the person who was number 1 on the waiting list would be written to confirming details of handover (if the allotment was still wanted)</w:t>
      </w:r>
      <w:r w:rsidR="00FD039E">
        <w:rPr>
          <w:rFonts w:ascii="Arial" w:hAnsi="Arial" w:cs="Arial"/>
          <w:color w:val="333333"/>
          <w:sz w:val="22"/>
          <w:szCs w:val="22"/>
        </w:rPr>
        <w:t xml:space="preserve"> </w:t>
      </w:r>
      <w:r w:rsidR="00FD039E" w:rsidRPr="00FD039E">
        <w:rPr>
          <w:rFonts w:ascii="Arial" w:hAnsi="Arial" w:cs="Arial"/>
          <w:b/>
          <w:bCs/>
          <w:color w:val="333333"/>
          <w:sz w:val="22"/>
          <w:szCs w:val="22"/>
        </w:rPr>
        <w:t>(Action: Clerk)</w:t>
      </w:r>
      <w:r>
        <w:rPr>
          <w:rFonts w:ascii="Arial" w:hAnsi="Arial" w:cs="Arial"/>
          <w:color w:val="333333"/>
          <w:sz w:val="22"/>
          <w:szCs w:val="22"/>
        </w:rPr>
        <w:t xml:space="preserve">. It was further agreed that an audit and review of </w:t>
      </w:r>
      <w:r w:rsidR="00FD039E">
        <w:rPr>
          <w:rFonts w:ascii="Arial" w:hAnsi="Arial" w:cs="Arial"/>
          <w:color w:val="333333"/>
          <w:sz w:val="22"/>
          <w:szCs w:val="22"/>
        </w:rPr>
        <w:t xml:space="preserve">Allotment Records and oversight responsibilities within the Council would be conducted, </w:t>
      </w:r>
      <w:r w:rsidR="00FD039E" w:rsidRPr="00FD039E">
        <w:rPr>
          <w:rFonts w:ascii="Arial" w:hAnsi="Arial" w:cs="Arial"/>
          <w:b/>
          <w:bCs/>
          <w:color w:val="333333"/>
          <w:sz w:val="22"/>
          <w:szCs w:val="22"/>
        </w:rPr>
        <w:t>Action: Chair.</w:t>
      </w:r>
    </w:p>
    <w:p w14:paraId="34B84E73" w14:textId="300B25C9" w:rsidR="00FD039E" w:rsidRPr="00FD039E" w:rsidRDefault="00FD039E" w:rsidP="0074671A">
      <w:pPr>
        <w:rPr>
          <w:rFonts w:ascii="Arial" w:hAnsi="Arial"/>
          <w:sz w:val="22"/>
          <w:szCs w:val="22"/>
          <w:lang w:val="en-GB"/>
        </w:rPr>
      </w:pPr>
      <w:r>
        <w:rPr>
          <w:rFonts w:ascii="Arial" w:hAnsi="Arial" w:cs="Arial"/>
          <w:color w:val="333333"/>
          <w:sz w:val="22"/>
          <w:szCs w:val="22"/>
        </w:rPr>
        <w:t xml:space="preserve">d) It was noted that the grass verge on the A61 adjacent to the turn-off into Tankersley was badly overgrown, and this presented a danger to drivers who could not see oncoming traffic clearly. It was agreed that the Clerk should write to the Highways Department in BMBC with a view to adding this task to the annual activity list, </w:t>
      </w:r>
      <w:r w:rsidRPr="00FD039E">
        <w:rPr>
          <w:rFonts w:ascii="Arial" w:hAnsi="Arial" w:cs="Arial"/>
          <w:b/>
          <w:bCs/>
          <w:color w:val="333333"/>
          <w:sz w:val="22"/>
          <w:szCs w:val="22"/>
        </w:rPr>
        <w:t>Action: Clerk.</w:t>
      </w:r>
    </w:p>
    <w:p w14:paraId="33566D57" w14:textId="77777777" w:rsidR="0079310B" w:rsidRDefault="0079310B" w:rsidP="0074671A">
      <w:pPr>
        <w:rPr>
          <w:rFonts w:ascii="Arial" w:hAnsi="Arial" w:cs="Arial"/>
          <w:color w:val="333333"/>
          <w:sz w:val="22"/>
          <w:szCs w:val="22"/>
        </w:rPr>
      </w:pPr>
    </w:p>
    <w:p w14:paraId="15A63161" w14:textId="6558876F" w:rsidR="00BE0178" w:rsidRDefault="00BE0178" w:rsidP="0074671A">
      <w:pPr>
        <w:rPr>
          <w:rFonts w:ascii="Arial" w:hAnsi="Arial"/>
          <w:b/>
          <w:color w:val="000000" w:themeColor="text1"/>
          <w:sz w:val="22"/>
          <w:szCs w:val="22"/>
          <w:lang w:val="en-GB"/>
        </w:rPr>
      </w:pPr>
      <w:r>
        <w:rPr>
          <w:rFonts w:ascii="Arial" w:hAnsi="Arial"/>
          <w:b/>
          <w:color w:val="000000" w:themeColor="text1"/>
          <w:sz w:val="22"/>
          <w:szCs w:val="22"/>
          <w:lang w:val="en-GB"/>
        </w:rPr>
        <w:t>10</w:t>
      </w:r>
      <w:r w:rsidRPr="00772C5F">
        <w:rPr>
          <w:rFonts w:ascii="Arial" w:hAnsi="Arial"/>
          <w:b/>
          <w:color w:val="000000" w:themeColor="text1"/>
          <w:sz w:val="22"/>
          <w:szCs w:val="22"/>
          <w:lang w:val="en-GB"/>
        </w:rPr>
        <w:t>. Group Reports</w:t>
      </w:r>
      <w:r>
        <w:rPr>
          <w:rFonts w:ascii="Arial" w:hAnsi="Arial"/>
          <w:b/>
          <w:color w:val="000000" w:themeColor="text1"/>
          <w:sz w:val="22"/>
          <w:szCs w:val="22"/>
          <w:lang w:val="en-GB"/>
        </w:rPr>
        <w:t>;</w:t>
      </w:r>
    </w:p>
    <w:p w14:paraId="23C10D8A" w14:textId="6E0BFFD2" w:rsidR="00BE0178" w:rsidRPr="00772C5F" w:rsidRDefault="00BE0178" w:rsidP="0074671A">
      <w:pPr>
        <w:rPr>
          <w:rFonts w:ascii="Arial" w:hAnsi="Arial"/>
          <w:b/>
          <w:color w:val="000000" w:themeColor="text1"/>
          <w:sz w:val="22"/>
          <w:szCs w:val="22"/>
          <w:lang w:val="en-GB"/>
        </w:rPr>
      </w:pPr>
      <w:r w:rsidRPr="003306F7">
        <w:rPr>
          <w:rFonts w:ascii="Arial" w:hAnsi="Arial"/>
          <w:color w:val="000000" w:themeColor="text1"/>
          <w:sz w:val="22"/>
          <w:szCs w:val="22"/>
          <w:lang w:val="en-GB"/>
        </w:rPr>
        <w:t>None Received</w:t>
      </w:r>
    </w:p>
    <w:p w14:paraId="3521238D" w14:textId="77777777" w:rsidR="00FD039E" w:rsidRDefault="00FD039E" w:rsidP="0074671A">
      <w:pPr>
        <w:shd w:val="clear" w:color="auto" w:fill="FFFFFF"/>
        <w:spacing w:line="300" w:lineRule="atLeast"/>
        <w:rPr>
          <w:rFonts w:ascii="Arial" w:hAnsi="Arial"/>
          <w:b/>
          <w:color w:val="FF0000"/>
          <w:sz w:val="22"/>
          <w:szCs w:val="22"/>
          <w:lang w:val="en-GB"/>
        </w:rPr>
      </w:pPr>
    </w:p>
    <w:p w14:paraId="476F6664" w14:textId="6E0AF335" w:rsidR="00FD039E" w:rsidRDefault="00FD039E" w:rsidP="0074671A">
      <w:pPr>
        <w:shd w:val="clear" w:color="auto" w:fill="FFFFFF"/>
        <w:spacing w:line="300" w:lineRule="atLeast"/>
        <w:rPr>
          <w:rFonts w:ascii="Arial" w:hAnsi="Arial"/>
          <w:color w:val="000000" w:themeColor="text1"/>
          <w:sz w:val="22"/>
          <w:szCs w:val="22"/>
          <w:lang w:val="en-GB"/>
        </w:rPr>
      </w:pPr>
      <w:r w:rsidRPr="00DB25AE">
        <w:rPr>
          <w:rFonts w:ascii="Arial" w:hAnsi="Arial"/>
          <w:b/>
          <w:color w:val="000000" w:themeColor="text1"/>
          <w:sz w:val="22"/>
          <w:szCs w:val="22"/>
          <w:lang w:val="en-GB"/>
        </w:rPr>
        <w:t>1</w:t>
      </w:r>
      <w:r>
        <w:rPr>
          <w:rFonts w:ascii="Arial" w:hAnsi="Arial"/>
          <w:b/>
          <w:color w:val="000000" w:themeColor="text1"/>
          <w:sz w:val="22"/>
          <w:szCs w:val="22"/>
          <w:lang w:val="en-GB"/>
        </w:rPr>
        <w:t>1</w:t>
      </w:r>
      <w:r>
        <w:rPr>
          <w:rFonts w:ascii="Arial" w:hAnsi="Arial"/>
          <w:color w:val="000000" w:themeColor="text1"/>
          <w:sz w:val="22"/>
          <w:szCs w:val="22"/>
          <w:lang w:val="en-GB"/>
        </w:rPr>
        <w:t xml:space="preserve">. To discuss </w:t>
      </w:r>
      <w:r w:rsidRPr="00B227D6">
        <w:rPr>
          <w:rFonts w:ascii="Arial" w:hAnsi="Arial"/>
          <w:b/>
          <w:color w:val="000000" w:themeColor="text1"/>
          <w:sz w:val="22"/>
          <w:szCs w:val="22"/>
          <w:lang w:val="en-GB"/>
        </w:rPr>
        <w:t>2019 events</w:t>
      </w:r>
    </w:p>
    <w:p w14:paraId="17B7E359" w14:textId="51CEB3AE" w:rsidR="00FD039E" w:rsidRPr="00DC100A" w:rsidRDefault="00FD039E" w:rsidP="0074671A">
      <w:pPr>
        <w:shd w:val="clear" w:color="auto" w:fill="FFFFFF"/>
        <w:spacing w:line="300" w:lineRule="atLeast"/>
        <w:rPr>
          <w:rFonts w:ascii="Arial" w:hAnsi="Arial"/>
          <w:b/>
          <w:bCs/>
          <w:color w:val="000000" w:themeColor="text1"/>
          <w:sz w:val="22"/>
          <w:szCs w:val="22"/>
          <w:lang w:val="en-GB"/>
        </w:rPr>
      </w:pPr>
      <w:r w:rsidRPr="003306F7">
        <w:rPr>
          <w:rFonts w:ascii="Arial" w:hAnsi="Arial"/>
          <w:color w:val="000000" w:themeColor="text1"/>
          <w:sz w:val="22"/>
          <w:szCs w:val="22"/>
          <w:lang w:val="en-GB"/>
        </w:rPr>
        <w:t>a) Bonfire</w:t>
      </w:r>
      <w:r>
        <w:rPr>
          <w:rFonts w:ascii="Arial" w:hAnsi="Arial"/>
          <w:color w:val="000000" w:themeColor="text1"/>
          <w:sz w:val="22"/>
          <w:szCs w:val="22"/>
          <w:lang w:val="en-GB"/>
        </w:rPr>
        <w:t xml:space="preserve"> – it was agreed that the bonfire would go ahead and the date would be November the 2</w:t>
      </w:r>
      <w:r w:rsidRPr="00FD039E">
        <w:rPr>
          <w:rFonts w:ascii="Arial" w:hAnsi="Arial"/>
          <w:color w:val="000000" w:themeColor="text1"/>
          <w:sz w:val="22"/>
          <w:szCs w:val="22"/>
          <w:vertAlign w:val="superscript"/>
          <w:lang w:val="en-GB"/>
        </w:rPr>
        <w:t>nd</w:t>
      </w:r>
      <w:r>
        <w:rPr>
          <w:rFonts w:ascii="Arial" w:hAnsi="Arial"/>
          <w:color w:val="000000" w:themeColor="text1"/>
          <w:sz w:val="22"/>
          <w:szCs w:val="22"/>
          <w:lang w:val="en-GB"/>
        </w:rPr>
        <w:t>.</w:t>
      </w:r>
      <w:r w:rsidR="002732DE">
        <w:rPr>
          <w:rFonts w:ascii="Arial" w:hAnsi="Arial"/>
          <w:color w:val="000000" w:themeColor="text1"/>
          <w:sz w:val="22"/>
          <w:szCs w:val="22"/>
          <w:lang w:val="en-GB"/>
        </w:rPr>
        <w:t xml:space="preserve"> I</w:t>
      </w:r>
      <w:r>
        <w:rPr>
          <w:rFonts w:ascii="Arial" w:hAnsi="Arial"/>
          <w:color w:val="000000" w:themeColor="text1"/>
          <w:sz w:val="22"/>
          <w:szCs w:val="22"/>
          <w:lang w:val="en-GB"/>
        </w:rPr>
        <w:t xml:space="preserve">t was agreed there needed to be a </w:t>
      </w:r>
      <w:r w:rsidR="00DC100A">
        <w:rPr>
          <w:rFonts w:ascii="Arial" w:hAnsi="Arial"/>
          <w:color w:val="000000" w:themeColor="text1"/>
          <w:sz w:val="22"/>
          <w:szCs w:val="22"/>
          <w:lang w:val="en-GB"/>
        </w:rPr>
        <w:t xml:space="preserve">subcommittee </w:t>
      </w:r>
      <w:r>
        <w:rPr>
          <w:rFonts w:ascii="Arial" w:hAnsi="Arial"/>
          <w:color w:val="000000" w:themeColor="text1"/>
          <w:sz w:val="22"/>
          <w:szCs w:val="22"/>
          <w:lang w:val="en-GB"/>
        </w:rPr>
        <w:t xml:space="preserve">to ensure that all associated tasks were allocated and completed. It was agreed that Councillor Hopkinson would act as </w:t>
      </w:r>
      <w:r w:rsidR="00DC100A">
        <w:rPr>
          <w:rFonts w:ascii="Arial" w:hAnsi="Arial"/>
          <w:color w:val="000000" w:themeColor="text1"/>
          <w:sz w:val="22"/>
          <w:szCs w:val="22"/>
          <w:lang w:val="en-GB"/>
        </w:rPr>
        <w:t xml:space="preserve">Chair of the </w:t>
      </w:r>
      <w:r w:rsidR="00A2775A">
        <w:rPr>
          <w:rFonts w:ascii="Arial" w:hAnsi="Arial"/>
          <w:color w:val="000000" w:themeColor="text1"/>
          <w:sz w:val="22"/>
          <w:szCs w:val="22"/>
          <w:lang w:val="en-GB"/>
        </w:rPr>
        <w:t xml:space="preserve">Bonfire </w:t>
      </w:r>
      <w:r w:rsidR="00DC100A">
        <w:rPr>
          <w:rFonts w:ascii="Arial" w:hAnsi="Arial"/>
          <w:color w:val="000000" w:themeColor="text1"/>
          <w:sz w:val="22"/>
          <w:szCs w:val="22"/>
          <w:lang w:val="en-GB"/>
        </w:rPr>
        <w:t xml:space="preserve">subcommittee </w:t>
      </w:r>
      <w:r>
        <w:rPr>
          <w:rFonts w:ascii="Arial" w:hAnsi="Arial"/>
          <w:color w:val="000000" w:themeColor="text1"/>
          <w:sz w:val="22"/>
          <w:szCs w:val="22"/>
          <w:lang w:val="en-GB"/>
        </w:rPr>
        <w:t>and he would draw up the project plan for the bonfire. The C</w:t>
      </w:r>
      <w:r w:rsidR="00DC100A">
        <w:rPr>
          <w:rFonts w:ascii="Arial" w:hAnsi="Arial"/>
          <w:color w:val="000000" w:themeColor="text1"/>
          <w:sz w:val="22"/>
          <w:szCs w:val="22"/>
          <w:lang w:val="en-GB"/>
        </w:rPr>
        <w:t>lerk</w:t>
      </w:r>
      <w:r>
        <w:rPr>
          <w:rFonts w:ascii="Arial" w:hAnsi="Arial"/>
          <w:color w:val="000000" w:themeColor="text1"/>
          <w:sz w:val="22"/>
          <w:szCs w:val="22"/>
          <w:lang w:val="en-GB"/>
        </w:rPr>
        <w:t xml:space="preserve"> would forward all information garnered from the organisation of previous bonfires to Councillor Hopkinson. </w:t>
      </w:r>
      <w:r w:rsidR="00DC100A">
        <w:rPr>
          <w:rFonts w:ascii="Arial" w:hAnsi="Arial"/>
          <w:color w:val="000000" w:themeColor="text1"/>
          <w:sz w:val="22"/>
          <w:szCs w:val="22"/>
          <w:lang w:val="en-GB"/>
        </w:rPr>
        <w:t xml:space="preserve">The subcommittee </w:t>
      </w:r>
      <w:r>
        <w:rPr>
          <w:rFonts w:ascii="Arial" w:hAnsi="Arial"/>
          <w:color w:val="000000" w:themeColor="text1"/>
          <w:sz w:val="22"/>
          <w:szCs w:val="22"/>
          <w:lang w:val="en-GB"/>
        </w:rPr>
        <w:t xml:space="preserve">would </w:t>
      </w:r>
      <w:r w:rsidR="00DC100A">
        <w:rPr>
          <w:rFonts w:ascii="Arial" w:hAnsi="Arial"/>
          <w:color w:val="000000" w:themeColor="text1"/>
          <w:sz w:val="22"/>
          <w:szCs w:val="22"/>
          <w:lang w:val="en-GB"/>
        </w:rPr>
        <w:t xml:space="preserve">also include </w:t>
      </w:r>
      <w:r>
        <w:rPr>
          <w:rFonts w:ascii="Arial" w:hAnsi="Arial"/>
          <w:color w:val="000000" w:themeColor="text1"/>
          <w:sz w:val="22"/>
          <w:szCs w:val="22"/>
          <w:lang w:val="en-GB"/>
        </w:rPr>
        <w:t xml:space="preserve">Councillors Simpson, Garforth and Laughton. Priorities at this stage were to establish </w:t>
      </w:r>
      <w:r w:rsidR="002732DE" w:rsidRPr="002732DE">
        <w:rPr>
          <w:rFonts w:ascii="Arial" w:hAnsi="Arial"/>
          <w:color w:val="000000" w:themeColor="text1"/>
          <w:sz w:val="22"/>
          <w:szCs w:val="22"/>
          <w:lang w:val="en-GB"/>
        </w:rPr>
        <w:t>the purchase of fireworks</w:t>
      </w:r>
      <w:r w:rsidR="002732DE">
        <w:rPr>
          <w:rFonts w:ascii="Arial" w:hAnsi="Arial"/>
          <w:color w:val="000000" w:themeColor="text1"/>
          <w:sz w:val="22"/>
          <w:szCs w:val="22"/>
          <w:lang w:val="en-GB"/>
        </w:rPr>
        <w:t>,</w:t>
      </w:r>
      <w:r w:rsidR="002732DE" w:rsidRPr="002732DE">
        <w:rPr>
          <w:rFonts w:ascii="Arial" w:hAnsi="Arial"/>
          <w:color w:val="000000" w:themeColor="text1"/>
          <w:sz w:val="22"/>
          <w:szCs w:val="22"/>
          <w:lang w:val="en-GB"/>
        </w:rPr>
        <w:t xml:space="preserve"> </w:t>
      </w:r>
      <w:r>
        <w:rPr>
          <w:rFonts w:ascii="Arial" w:hAnsi="Arial"/>
          <w:color w:val="000000" w:themeColor="text1"/>
          <w:sz w:val="22"/>
          <w:szCs w:val="22"/>
          <w:lang w:val="en-GB"/>
        </w:rPr>
        <w:t xml:space="preserve">whether training is available for the </w:t>
      </w:r>
      <w:r w:rsidR="002732DE">
        <w:rPr>
          <w:rFonts w:ascii="Arial" w:hAnsi="Arial"/>
          <w:color w:val="000000" w:themeColor="text1"/>
          <w:sz w:val="22"/>
          <w:szCs w:val="22"/>
          <w:lang w:val="en-GB"/>
        </w:rPr>
        <w:t xml:space="preserve">lighting </w:t>
      </w:r>
      <w:r>
        <w:rPr>
          <w:rFonts w:ascii="Arial" w:hAnsi="Arial"/>
          <w:color w:val="000000" w:themeColor="text1"/>
          <w:sz w:val="22"/>
          <w:szCs w:val="22"/>
          <w:lang w:val="en-GB"/>
        </w:rPr>
        <w:t xml:space="preserve">of fireworks, </w:t>
      </w:r>
      <w:r w:rsidR="002732DE">
        <w:rPr>
          <w:rFonts w:ascii="Arial" w:hAnsi="Arial"/>
          <w:color w:val="000000" w:themeColor="text1"/>
          <w:sz w:val="22"/>
          <w:szCs w:val="22"/>
          <w:lang w:val="en-GB"/>
        </w:rPr>
        <w:t>or if</w:t>
      </w:r>
      <w:r>
        <w:rPr>
          <w:rFonts w:ascii="Arial" w:hAnsi="Arial"/>
          <w:color w:val="000000" w:themeColor="text1"/>
          <w:sz w:val="22"/>
          <w:szCs w:val="22"/>
          <w:lang w:val="en-GB"/>
        </w:rPr>
        <w:t xml:space="preserve"> an </w:t>
      </w:r>
      <w:r>
        <w:rPr>
          <w:rFonts w:ascii="Arial" w:hAnsi="Arial"/>
          <w:color w:val="000000" w:themeColor="text1"/>
          <w:sz w:val="22"/>
          <w:szCs w:val="22"/>
          <w:lang w:val="en-GB"/>
        </w:rPr>
        <w:lastRenderedPageBreak/>
        <w:t xml:space="preserve">alternative approach would be for a contracted party to be </w:t>
      </w:r>
      <w:r w:rsidR="002660C6">
        <w:rPr>
          <w:rFonts w:ascii="Arial" w:hAnsi="Arial"/>
          <w:color w:val="000000" w:themeColor="text1"/>
          <w:sz w:val="22"/>
          <w:szCs w:val="22"/>
          <w:lang w:val="en-GB"/>
        </w:rPr>
        <w:t xml:space="preserve">enlisted to </w:t>
      </w:r>
      <w:r w:rsidR="00BE766A">
        <w:rPr>
          <w:rFonts w:ascii="Arial" w:hAnsi="Arial"/>
          <w:color w:val="000000" w:themeColor="text1"/>
          <w:sz w:val="22"/>
          <w:szCs w:val="22"/>
          <w:lang w:val="en-GB"/>
        </w:rPr>
        <w:t>set of</w:t>
      </w:r>
      <w:r w:rsidR="002732DE">
        <w:rPr>
          <w:rFonts w:ascii="Arial" w:hAnsi="Arial"/>
          <w:color w:val="000000" w:themeColor="text1"/>
          <w:sz w:val="22"/>
          <w:szCs w:val="22"/>
          <w:lang w:val="en-GB"/>
        </w:rPr>
        <w:t>f</w:t>
      </w:r>
      <w:r w:rsidR="00BE766A">
        <w:rPr>
          <w:rFonts w:ascii="Arial" w:hAnsi="Arial"/>
          <w:color w:val="000000" w:themeColor="text1"/>
          <w:sz w:val="22"/>
          <w:szCs w:val="22"/>
          <w:lang w:val="en-GB"/>
        </w:rPr>
        <w:t xml:space="preserve"> fireworks</w:t>
      </w:r>
      <w:r w:rsidR="00DC100A">
        <w:rPr>
          <w:rFonts w:ascii="Arial" w:hAnsi="Arial"/>
          <w:color w:val="000000" w:themeColor="text1"/>
          <w:sz w:val="22"/>
          <w:szCs w:val="22"/>
          <w:lang w:val="en-GB"/>
        </w:rPr>
        <w:t xml:space="preserve">. It is essential that there are adequate numbers of people to </w:t>
      </w:r>
      <w:r w:rsidR="002732DE">
        <w:rPr>
          <w:rFonts w:ascii="Arial" w:hAnsi="Arial"/>
          <w:color w:val="000000" w:themeColor="text1"/>
          <w:sz w:val="22"/>
          <w:szCs w:val="22"/>
          <w:lang w:val="en-GB"/>
        </w:rPr>
        <w:t xml:space="preserve">carry out work to ensure the success of the bonfire event and the health and safety of all those present. It was agreed that in addition to the councillors there will need to be at least ten volunteers from the local community. </w:t>
      </w:r>
      <w:r w:rsidR="00BE766A" w:rsidRPr="00DC100A">
        <w:rPr>
          <w:rFonts w:ascii="Arial" w:hAnsi="Arial"/>
          <w:b/>
          <w:bCs/>
          <w:color w:val="000000" w:themeColor="text1"/>
          <w:sz w:val="22"/>
          <w:szCs w:val="22"/>
          <w:lang w:val="en-GB"/>
        </w:rPr>
        <w:t>Action: Councillor Hopkinson.</w:t>
      </w:r>
    </w:p>
    <w:p w14:paraId="69F93EE6" w14:textId="19EEE6D5" w:rsidR="00BE766A" w:rsidRDefault="00BE766A" w:rsidP="0074671A">
      <w:pPr>
        <w:shd w:val="clear" w:color="auto" w:fill="FFFFFF"/>
        <w:spacing w:line="300" w:lineRule="atLeast"/>
        <w:rPr>
          <w:rFonts w:ascii="Arial" w:hAnsi="Arial"/>
          <w:color w:val="000000" w:themeColor="text1"/>
          <w:sz w:val="22"/>
          <w:szCs w:val="22"/>
          <w:lang w:val="en-GB"/>
        </w:rPr>
      </w:pPr>
    </w:p>
    <w:p w14:paraId="7D1A34B8" w14:textId="1BD614B7" w:rsidR="00BE766A" w:rsidRDefault="00BE766A" w:rsidP="0074671A">
      <w:pPr>
        <w:shd w:val="clear" w:color="auto" w:fill="FFFFFF"/>
        <w:spacing w:line="300" w:lineRule="atLeast"/>
        <w:rPr>
          <w:rFonts w:ascii="Arial" w:hAnsi="Arial"/>
          <w:color w:val="000000" w:themeColor="text1"/>
          <w:sz w:val="22"/>
          <w:szCs w:val="22"/>
          <w:lang w:val="en-GB"/>
        </w:rPr>
      </w:pPr>
      <w:r>
        <w:rPr>
          <w:rFonts w:ascii="Arial" w:hAnsi="Arial"/>
          <w:color w:val="000000" w:themeColor="text1"/>
          <w:sz w:val="22"/>
          <w:szCs w:val="22"/>
          <w:lang w:val="en-GB"/>
        </w:rPr>
        <w:t>It was agreed that there would be a collection on bonfire night in favour of a chosen charity, the charity to be agreed at a later date.</w:t>
      </w:r>
    </w:p>
    <w:p w14:paraId="60BD00C5" w14:textId="77777777" w:rsidR="00FD039E" w:rsidRPr="003306F7" w:rsidRDefault="00FD039E" w:rsidP="0074671A">
      <w:pPr>
        <w:shd w:val="clear" w:color="auto" w:fill="FFFFFF"/>
        <w:spacing w:line="300" w:lineRule="atLeast"/>
        <w:rPr>
          <w:rFonts w:ascii="Arial" w:hAnsi="Arial"/>
          <w:color w:val="000000" w:themeColor="text1"/>
          <w:sz w:val="22"/>
          <w:szCs w:val="22"/>
          <w:lang w:val="en-GB"/>
        </w:rPr>
      </w:pPr>
    </w:p>
    <w:p w14:paraId="049978B8" w14:textId="7DA5D9DD" w:rsidR="00FD039E" w:rsidRDefault="00FD039E" w:rsidP="0074671A">
      <w:pPr>
        <w:shd w:val="clear" w:color="auto" w:fill="FFFFFF"/>
        <w:spacing w:line="300" w:lineRule="atLeast"/>
        <w:rPr>
          <w:rFonts w:ascii="Arial" w:hAnsi="Arial"/>
          <w:b/>
          <w:bCs/>
          <w:color w:val="000000" w:themeColor="text1"/>
          <w:sz w:val="22"/>
          <w:szCs w:val="22"/>
          <w:lang w:val="en-GB"/>
        </w:rPr>
      </w:pPr>
      <w:r w:rsidRPr="003306F7">
        <w:rPr>
          <w:rFonts w:ascii="Arial" w:hAnsi="Arial"/>
          <w:color w:val="000000" w:themeColor="text1"/>
          <w:sz w:val="22"/>
          <w:szCs w:val="22"/>
          <w:lang w:val="en-GB"/>
        </w:rPr>
        <w:t>b) Christmas Party</w:t>
      </w:r>
      <w:r w:rsidR="00BE766A">
        <w:rPr>
          <w:rFonts w:ascii="Arial" w:hAnsi="Arial"/>
          <w:color w:val="000000" w:themeColor="text1"/>
          <w:sz w:val="22"/>
          <w:szCs w:val="22"/>
          <w:lang w:val="en-GB"/>
        </w:rPr>
        <w:t xml:space="preserve"> – the date for this is the 6</w:t>
      </w:r>
      <w:r w:rsidR="00BE766A" w:rsidRPr="00BE766A">
        <w:rPr>
          <w:rFonts w:ascii="Arial" w:hAnsi="Arial"/>
          <w:color w:val="000000" w:themeColor="text1"/>
          <w:sz w:val="22"/>
          <w:szCs w:val="22"/>
          <w:vertAlign w:val="superscript"/>
          <w:lang w:val="en-GB"/>
        </w:rPr>
        <w:t>th</w:t>
      </w:r>
      <w:r w:rsidR="00BE766A">
        <w:rPr>
          <w:rFonts w:ascii="Arial" w:hAnsi="Arial"/>
          <w:color w:val="000000" w:themeColor="text1"/>
          <w:sz w:val="22"/>
          <w:szCs w:val="22"/>
          <w:lang w:val="en-GB"/>
        </w:rPr>
        <w:t xml:space="preserve"> December. Judith Hopkinson </w:t>
      </w:r>
      <w:r w:rsidR="00EA73A0">
        <w:rPr>
          <w:rFonts w:ascii="Arial" w:hAnsi="Arial"/>
          <w:color w:val="000000" w:themeColor="text1"/>
          <w:sz w:val="22"/>
          <w:szCs w:val="22"/>
          <w:lang w:val="en-GB"/>
        </w:rPr>
        <w:t>has confirmed that</w:t>
      </w:r>
      <w:r w:rsidR="00BE766A">
        <w:rPr>
          <w:rFonts w:ascii="Arial" w:hAnsi="Arial"/>
          <w:color w:val="000000" w:themeColor="text1"/>
          <w:sz w:val="22"/>
          <w:szCs w:val="22"/>
          <w:lang w:val="en-GB"/>
        </w:rPr>
        <w:t xml:space="preserve"> Tankersley Welfare Hall is booked for that date</w:t>
      </w:r>
      <w:r w:rsidR="00EA73A0">
        <w:rPr>
          <w:rFonts w:ascii="Arial" w:hAnsi="Arial"/>
          <w:color w:val="000000" w:themeColor="text1"/>
          <w:sz w:val="22"/>
          <w:szCs w:val="22"/>
          <w:lang w:val="en-GB"/>
        </w:rPr>
        <w:t>.</w:t>
      </w:r>
      <w:r w:rsidR="00BE766A">
        <w:rPr>
          <w:rFonts w:ascii="Arial" w:hAnsi="Arial"/>
          <w:color w:val="000000" w:themeColor="text1"/>
          <w:sz w:val="22"/>
          <w:szCs w:val="22"/>
          <w:lang w:val="en-GB"/>
        </w:rPr>
        <w:t xml:space="preserve"> </w:t>
      </w:r>
      <w:r w:rsidR="00EA73A0">
        <w:rPr>
          <w:rFonts w:ascii="Arial" w:hAnsi="Arial"/>
          <w:color w:val="000000" w:themeColor="text1"/>
          <w:sz w:val="22"/>
          <w:szCs w:val="22"/>
          <w:lang w:val="en-GB"/>
        </w:rPr>
        <w:t xml:space="preserve">Several Volunteers have supported the party every year by preparing the food but there is still a need for volunteers for during the party. </w:t>
      </w:r>
      <w:r w:rsidR="0028755A">
        <w:rPr>
          <w:rFonts w:ascii="Arial" w:hAnsi="Arial"/>
          <w:color w:val="000000" w:themeColor="text1"/>
          <w:sz w:val="22"/>
          <w:szCs w:val="22"/>
          <w:lang w:val="en-GB"/>
        </w:rPr>
        <w:t>T</w:t>
      </w:r>
      <w:r w:rsidR="00EA73A0">
        <w:rPr>
          <w:rFonts w:ascii="Arial" w:hAnsi="Arial"/>
          <w:color w:val="000000" w:themeColor="text1"/>
          <w:sz w:val="22"/>
          <w:szCs w:val="22"/>
          <w:lang w:val="en-GB"/>
        </w:rPr>
        <w:t xml:space="preserve">hose present need to have </w:t>
      </w:r>
      <w:r w:rsidR="0028755A">
        <w:rPr>
          <w:rFonts w:ascii="Arial" w:hAnsi="Arial"/>
          <w:color w:val="000000" w:themeColor="text1"/>
          <w:sz w:val="22"/>
          <w:szCs w:val="22"/>
          <w:lang w:val="en-GB"/>
        </w:rPr>
        <w:t xml:space="preserve">certification in order to meet regulations for such an event and some of this was covered by the previous Chair and Clerk and might incur future training. </w:t>
      </w:r>
      <w:r w:rsidR="00BE766A">
        <w:rPr>
          <w:rFonts w:ascii="Arial" w:hAnsi="Arial"/>
          <w:color w:val="000000" w:themeColor="text1"/>
          <w:sz w:val="22"/>
          <w:szCs w:val="22"/>
          <w:lang w:val="en-GB"/>
        </w:rPr>
        <w:t xml:space="preserve">Approximately </w:t>
      </w:r>
      <w:r w:rsidR="00A9767E">
        <w:rPr>
          <w:rFonts w:ascii="Arial" w:hAnsi="Arial"/>
          <w:color w:val="000000" w:themeColor="text1"/>
          <w:sz w:val="22"/>
          <w:szCs w:val="22"/>
          <w:lang w:val="en-GB"/>
        </w:rPr>
        <w:t>6</w:t>
      </w:r>
      <w:r w:rsidR="00BE766A">
        <w:rPr>
          <w:rFonts w:ascii="Arial" w:hAnsi="Arial"/>
          <w:color w:val="000000" w:themeColor="text1"/>
          <w:sz w:val="22"/>
          <w:szCs w:val="22"/>
          <w:lang w:val="en-GB"/>
        </w:rPr>
        <w:t xml:space="preserve"> volunteers are required to help support the party. It was agreed to try to enlist volunteers from some of the groups that use Tankersley Welfare Hall, </w:t>
      </w:r>
      <w:r w:rsidR="00F15948">
        <w:rPr>
          <w:rFonts w:ascii="Arial" w:hAnsi="Arial"/>
          <w:color w:val="000000" w:themeColor="text1"/>
          <w:sz w:val="22"/>
          <w:szCs w:val="22"/>
          <w:lang w:val="en-GB"/>
        </w:rPr>
        <w:t xml:space="preserve">and parent groups at Tankersley School. </w:t>
      </w:r>
      <w:r w:rsidR="00F15948" w:rsidRPr="00F15948">
        <w:rPr>
          <w:rFonts w:ascii="Arial" w:hAnsi="Arial"/>
          <w:b/>
          <w:bCs/>
          <w:color w:val="000000" w:themeColor="text1"/>
          <w:sz w:val="22"/>
          <w:szCs w:val="22"/>
          <w:lang w:val="en-GB"/>
        </w:rPr>
        <w:t>Action: Chair.</w:t>
      </w:r>
    </w:p>
    <w:p w14:paraId="14520844" w14:textId="77777777" w:rsidR="00F15948" w:rsidRPr="00F15948" w:rsidRDefault="00F15948" w:rsidP="0074671A">
      <w:pPr>
        <w:shd w:val="clear" w:color="auto" w:fill="FFFFFF"/>
        <w:spacing w:line="300" w:lineRule="atLeast"/>
        <w:rPr>
          <w:rFonts w:ascii="Arial" w:hAnsi="Arial"/>
          <w:b/>
          <w:bCs/>
          <w:color w:val="000000" w:themeColor="text1"/>
          <w:sz w:val="22"/>
          <w:szCs w:val="22"/>
          <w:lang w:val="en-GB"/>
        </w:rPr>
      </w:pPr>
    </w:p>
    <w:p w14:paraId="0EB8E4D7" w14:textId="2A13CB48" w:rsidR="00FD039E" w:rsidRDefault="00FD039E" w:rsidP="0074671A">
      <w:pPr>
        <w:shd w:val="clear" w:color="auto" w:fill="FFFFFF"/>
        <w:spacing w:line="300" w:lineRule="atLeast"/>
        <w:rPr>
          <w:rFonts w:ascii="Arial" w:hAnsi="Arial"/>
          <w:color w:val="000000" w:themeColor="text1"/>
          <w:sz w:val="22"/>
          <w:szCs w:val="22"/>
          <w:lang w:val="en-GB"/>
        </w:rPr>
      </w:pPr>
      <w:r w:rsidRPr="003306F7">
        <w:rPr>
          <w:rFonts w:ascii="Arial" w:hAnsi="Arial"/>
          <w:color w:val="000000" w:themeColor="text1"/>
          <w:sz w:val="22"/>
          <w:szCs w:val="22"/>
          <w:lang w:val="en-GB"/>
        </w:rPr>
        <w:t>c)Training for new Councillors</w:t>
      </w:r>
      <w:r w:rsidR="00F15948">
        <w:rPr>
          <w:rFonts w:ascii="Arial" w:hAnsi="Arial"/>
          <w:color w:val="000000" w:themeColor="text1"/>
          <w:sz w:val="22"/>
          <w:szCs w:val="22"/>
          <w:lang w:val="en-GB"/>
        </w:rPr>
        <w:t xml:space="preserve"> – Councillor Laughton will be attending the training for new Councillors at Northern College, Wentworth, on the 19</w:t>
      </w:r>
      <w:r w:rsidR="00F15948" w:rsidRPr="00F15948">
        <w:rPr>
          <w:rFonts w:ascii="Arial" w:hAnsi="Arial"/>
          <w:color w:val="000000" w:themeColor="text1"/>
          <w:sz w:val="22"/>
          <w:szCs w:val="22"/>
          <w:vertAlign w:val="superscript"/>
          <w:lang w:val="en-GB"/>
        </w:rPr>
        <w:t>th</w:t>
      </w:r>
      <w:r w:rsidR="00F15948">
        <w:rPr>
          <w:rFonts w:ascii="Arial" w:hAnsi="Arial"/>
          <w:color w:val="000000" w:themeColor="text1"/>
          <w:sz w:val="22"/>
          <w:szCs w:val="22"/>
          <w:lang w:val="en-GB"/>
        </w:rPr>
        <w:t xml:space="preserve"> July.</w:t>
      </w:r>
    </w:p>
    <w:p w14:paraId="546A53EF" w14:textId="0E22DC4E" w:rsidR="00F15948" w:rsidRDefault="00F15948" w:rsidP="0074671A">
      <w:pPr>
        <w:shd w:val="clear" w:color="auto" w:fill="FFFFFF"/>
        <w:spacing w:line="300" w:lineRule="atLeast"/>
        <w:rPr>
          <w:rFonts w:ascii="Arial" w:hAnsi="Arial"/>
          <w:color w:val="000000" w:themeColor="text1"/>
          <w:sz w:val="22"/>
          <w:szCs w:val="22"/>
          <w:lang w:val="en-GB"/>
        </w:rPr>
      </w:pPr>
    </w:p>
    <w:p w14:paraId="6A6A6610" w14:textId="4A3F3221" w:rsidR="00F15948" w:rsidRPr="00F15948" w:rsidRDefault="00F15948" w:rsidP="0074671A">
      <w:pPr>
        <w:shd w:val="clear" w:color="auto" w:fill="FFFFFF"/>
        <w:spacing w:line="300" w:lineRule="atLeast"/>
        <w:rPr>
          <w:rFonts w:ascii="Arial" w:hAnsi="Arial"/>
          <w:b/>
          <w:bCs/>
          <w:color w:val="000000" w:themeColor="text1"/>
          <w:sz w:val="22"/>
          <w:szCs w:val="22"/>
          <w:lang w:val="en-GB"/>
        </w:rPr>
      </w:pPr>
      <w:r>
        <w:rPr>
          <w:rFonts w:ascii="Arial" w:hAnsi="Arial"/>
          <w:color w:val="000000" w:themeColor="text1"/>
          <w:sz w:val="22"/>
          <w:szCs w:val="22"/>
          <w:lang w:val="en-GB"/>
        </w:rPr>
        <w:t xml:space="preserve">d) Updating of the Parish Council website and associated training. Councillor Garforth agreed to look into this and provide training/guidance to Councillors </w:t>
      </w:r>
      <w:r w:rsidR="00A9767E">
        <w:rPr>
          <w:rFonts w:ascii="Arial" w:hAnsi="Arial"/>
          <w:color w:val="000000" w:themeColor="text1"/>
          <w:sz w:val="22"/>
          <w:szCs w:val="22"/>
          <w:lang w:val="en-GB"/>
        </w:rPr>
        <w:t xml:space="preserve">and the new clerk </w:t>
      </w:r>
      <w:r>
        <w:rPr>
          <w:rFonts w:ascii="Arial" w:hAnsi="Arial"/>
          <w:color w:val="000000" w:themeColor="text1"/>
          <w:sz w:val="22"/>
          <w:szCs w:val="22"/>
          <w:lang w:val="en-GB"/>
        </w:rPr>
        <w:t xml:space="preserve">as appropriate. </w:t>
      </w:r>
      <w:r w:rsidRPr="00F15948">
        <w:rPr>
          <w:rFonts w:ascii="Arial" w:hAnsi="Arial"/>
          <w:b/>
          <w:bCs/>
          <w:color w:val="000000" w:themeColor="text1"/>
          <w:sz w:val="22"/>
          <w:szCs w:val="22"/>
          <w:lang w:val="en-GB"/>
        </w:rPr>
        <w:t>Action: Councillor Garforth.</w:t>
      </w:r>
    </w:p>
    <w:p w14:paraId="53B89AD6" w14:textId="77777777" w:rsidR="00F15948" w:rsidRPr="00B7235A" w:rsidRDefault="00F15948" w:rsidP="0074671A">
      <w:pPr>
        <w:shd w:val="clear" w:color="auto" w:fill="FFFFFF"/>
        <w:spacing w:line="300" w:lineRule="atLeast"/>
        <w:rPr>
          <w:rFonts w:ascii="Arial" w:hAnsi="Arial"/>
          <w:color w:val="000000" w:themeColor="text1"/>
          <w:sz w:val="22"/>
          <w:szCs w:val="22"/>
          <w:lang w:val="en-GB"/>
        </w:rPr>
      </w:pPr>
    </w:p>
    <w:p w14:paraId="0F9DD600" w14:textId="5309F4DD" w:rsidR="00C92BAE" w:rsidRDefault="0042368B" w:rsidP="0074671A">
      <w:pPr>
        <w:rPr>
          <w:rFonts w:ascii="Arial" w:hAnsi="Arial"/>
          <w:b/>
          <w:sz w:val="22"/>
          <w:szCs w:val="22"/>
          <w:lang w:val="en-GB"/>
        </w:rPr>
      </w:pPr>
      <w:bookmarkStart w:id="2" w:name="_GoBack"/>
      <w:bookmarkEnd w:id="2"/>
      <w:r w:rsidRPr="00DB25AE">
        <w:rPr>
          <w:rFonts w:ascii="Arial" w:hAnsi="Arial" w:cs="Arial"/>
          <w:b/>
          <w:sz w:val="22"/>
          <w:szCs w:val="22"/>
        </w:rPr>
        <w:t>1</w:t>
      </w:r>
      <w:r w:rsidR="00F15948">
        <w:rPr>
          <w:rFonts w:ascii="Arial" w:hAnsi="Arial" w:cs="Arial"/>
          <w:b/>
          <w:sz w:val="22"/>
          <w:szCs w:val="22"/>
        </w:rPr>
        <w:t>2</w:t>
      </w:r>
      <w:r w:rsidRPr="00AB09FE">
        <w:rPr>
          <w:rFonts w:ascii="Arial" w:hAnsi="Arial" w:cs="Arial"/>
          <w:sz w:val="22"/>
          <w:szCs w:val="22"/>
        </w:rPr>
        <w:t xml:space="preserve">. </w:t>
      </w:r>
      <w:r w:rsidR="00C92BAE" w:rsidRPr="00BF2808">
        <w:rPr>
          <w:rFonts w:ascii="Arial" w:hAnsi="Arial"/>
          <w:sz w:val="22"/>
          <w:szCs w:val="22"/>
          <w:lang w:val="en-GB"/>
        </w:rPr>
        <w:t xml:space="preserve">To </w:t>
      </w:r>
      <w:r w:rsidR="00A9767E">
        <w:rPr>
          <w:rFonts w:ascii="Arial" w:hAnsi="Arial"/>
          <w:sz w:val="22"/>
          <w:szCs w:val="22"/>
          <w:lang w:val="en-GB"/>
        </w:rPr>
        <w:t xml:space="preserve">receive </w:t>
      </w:r>
      <w:r w:rsidR="00C92BAE" w:rsidRPr="00BF2808">
        <w:rPr>
          <w:rFonts w:ascii="Arial" w:hAnsi="Arial"/>
          <w:b/>
          <w:sz w:val="22"/>
          <w:szCs w:val="22"/>
          <w:lang w:val="en-GB"/>
        </w:rPr>
        <w:t xml:space="preserve">Correspondence </w:t>
      </w:r>
      <w:r w:rsidR="00C92BAE" w:rsidRPr="00BF2808">
        <w:rPr>
          <w:rFonts w:ascii="Arial" w:hAnsi="Arial"/>
          <w:sz w:val="22"/>
          <w:szCs w:val="22"/>
          <w:lang w:val="en-GB"/>
        </w:rPr>
        <w:t>and agree appropriate actions</w:t>
      </w:r>
      <w:r w:rsidR="00F15948">
        <w:rPr>
          <w:rFonts w:ascii="Arial" w:hAnsi="Arial"/>
          <w:b/>
          <w:sz w:val="22"/>
          <w:szCs w:val="22"/>
          <w:lang w:val="en-GB"/>
        </w:rPr>
        <w:t>.</w:t>
      </w:r>
    </w:p>
    <w:p w14:paraId="3D28DBFC" w14:textId="77777777" w:rsidR="00A9767E" w:rsidRDefault="00F15948" w:rsidP="0074671A">
      <w:pPr>
        <w:rPr>
          <w:rFonts w:ascii="Arial" w:hAnsi="Arial"/>
          <w:bCs/>
          <w:sz w:val="22"/>
          <w:szCs w:val="22"/>
          <w:lang w:val="en-GB"/>
        </w:rPr>
      </w:pPr>
      <w:r>
        <w:rPr>
          <w:rFonts w:ascii="Arial" w:hAnsi="Arial"/>
          <w:bCs/>
          <w:sz w:val="22"/>
          <w:szCs w:val="22"/>
          <w:lang w:val="en-GB"/>
        </w:rPr>
        <w:t>Several items of correspondence were reported.</w:t>
      </w:r>
    </w:p>
    <w:p w14:paraId="154A4FB9" w14:textId="77777777" w:rsidR="00A9767E" w:rsidRDefault="00A9767E" w:rsidP="0074671A">
      <w:pPr>
        <w:rPr>
          <w:rFonts w:ascii="Arial" w:hAnsi="Arial"/>
          <w:bCs/>
          <w:sz w:val="22"/>
          <w:szCs w:val="22"/>
          <w:lang w:val="en-GB"/>
        </w:rPr>
      </w:pPr>
    </w:p>
    <w:p w14:paraId="13CFDA7D" w14:textId="77777777" w:rsidR="0082210A" w:rsidRDefault="0082210A" w:rsidP="0074671A">
      <w:pPr>
        <w:rPr>
          <w:rFonts w:ascii="Arial" w:hAnsi="Arial"/>
          <w:bCs/>
          <w:sz w:val="22"/>
          <w:szCs w:val="22"/>
          <w:lang w:val="en-GB"/>
        </w:rPr>
      </w:pPr>
      <w:r>
        <w:rPr>
          <w:rFonts w:ascii="Arial" w:hAnsi="Arial"/>
          <w:bCs/>
          <w:sz w:val="22"/>
          <w:szCs w:val="22"/>
          <w:lang w:val="en-GB"/>
        </w:rPr>
        <w:t xml:space="preserve">a) A questionnaire from Penistone area Council about leisure facilities in the area. Circulated to all Councillors. </w:t>
      </w:r>
    </w:p>
    <w:p w14:paraId="4E41EF59" w14:textId="014915B4" w:rsidR="00A9767E" w:rsidRDefault="0082210A" w:rsidP="0074671A">
      <w:pPr>
        <w:rPr>
          <w:rFonts w:ascii="Arial" w:hAnsi="Arial"/>
          <w:bCs/>
          <w:sz w:val="22"/>
          <w:szCs w:val="22"/>
          <w:lang w:val="en-GB"/>
        </w:rPr>
      </w:pPr>
      <w:r>
        <w:rPr>
          <w:rFonts w:ascii="Arial" w:hAnsi="Arial"/>
          <w:bCs/>
          <w:sz w:val="22"/>
          <w:szCs w:val="22"/>
          <w:lang w:val="en-GB"/>
        </w:rPr>
        <w:t xml:space="preserve">b) </w:t>
      </w:r>
      <w:r w:rsidR="00AD2B80">
        <w:rPr>
          <w:rFonts w:ascii="Arial" w:hAnsi="Arial"/>
          <w:bCs/>
          <w:sz w:val="22"/>
          <w:szCs w:val="22"/>
          <w:lang w:val="en-GB"/>
        </w:rPr>
        <w:t>A request for information from Cantley with Branton Parish Council</w:t>
      </w:r>
      <w:r>
        <w:rPr>
          <w:rFonts w:ascii="Arial" w:hAnsi="Arial"/>
          <w:bCs/>
          <w:sz w:val="22"/>
          <w:szCs w:val="22"/>
          <w:lang w:val="en-GB"/>
        </w:rPr>
        <w:t xml:space="preserve"> </w:t>
      </w:r>
      <w:r w:rsidR="00AD2B80">
        <w:rPr>
          <w:rFonts w:ascii="Arial" w:hAnsi="Arial"/>
          <w:bCs/>
          <w:sz w:val="22"/>
          <w:szCs w:val="22"/>
          <w:lang w:val="en-GB"/>
        </w:rPr>
        <w:t xml:space="preserve">regarding setting up a Council designated mobile phone contract with no utility bill or such and a two-signatory cheque mandate. The issue was noted but Councillors had no advice to offer. </w:t>
      </w:r>
    </w:p>
    <w:p w14:paraId="467E7356" w14:textId="7F89B29C" w:rsidR="00A9767E" w:rsidRDefault="00AD2B80" w:rsidP="0074671A">
      <w:pPr>
        <w:rPr>
          <w:rFonts w:ascii="Arial" w:hAnsi="Arial"/>
          <w:bCs/>
          <w:sz w:val="22"/>
          <w:szCs w:val="22"/>
          <w:lang w:val="en-GB"/>
        </w:rPr>
      </w:pPr>
      <w:r>
        <w:rPr>
          <w:rFonts w:ascii="Arial" w:hAnsi="Arial"/>
          <w:bCs/>
          <w:sz w:val="22"/>
          <w:szCs w:val="22"/>
          <w:lang w:val="en-GB"/>
        </w:rPr>
        <w:t>c) A request for information from Knaresborough Town Council regarding the use of Justgiving or Crowdfunding to raise funds for a Community Performance Pavilion. The issue was noted but Councillors had no advice to offer.</w:t>
      </w:r>
    </w:p>
    <w:p w14:paraId="6095F66B" w14:textId="7F8C4883" w:rsidR="00AD2B80" w:rsidRDefault="00AD2B80" w:rsidP="0074671A">
      <w:pPr>
        <w:rPr>
          <w:rFonts w:ascii="Arial" w:hAnsi="Arial"/>
          <w:bCs/>
          <w:sz w:val="22"/>
          <w:szCs w:val="22"/>
          <w:lang w:val="en-GB"/>
        </w:rPr>
      </w:pPr>
      <w:r>
        <w:rPr>
          <w:rFonts w:ascii="Arial" w:hAnsi="Arial"/>
          <w:bCs/>
          <w:sz w:val="22"/>
          <w:szCs w:val="22"/>
          <w:lang w:val="en-GB"/>
        </w:rPr>
        <w:t xml:space="preserve">d) South Yorkshire Police and Crime Panel </w:t>
      </w:r>
      <w:r w:rsidR="00DA6EF7">
        <w:rPr>
          <w:rFonts w:ascii="Arial" w:hAnsi="Arial"/>
          <w:bCs/>
          <w:sz w:val="22"/>
          <w:szCs w:val="22"/>
          <w:lang w:val="en-GB"/>
        </w:rPr>
        <w:t>-Advertisement for role of Independent Member. Noted but no action.</w:t>
      </w:r>
    </w:p>
    <w:p w14:paraId="138AFE65" w14:textId="5535E75C" w:rsidR="00DA6EF7" w:rsidRDefault="00DA6EF7" w:rsidP="0074671A">
      <w:pPr>
        <w:rPr>
          <w:rFonts w:ascii="Arial" w:hAnsi="Arial"/>
          <w:bCs/>
          <w:sz w:val="22"/>
          <w:szCs w:val="22"/>
          <w:lang w:val="en-GB"/>
        </w:rPr>
      </w:pPr>
      <w:r>
        <w:rPr>
          <w:rFonts w:ascii="Arial" w:hAnsi="Arial"/>
          <w:bCs/>
          <w:sz w:val="22"/>
          <w:szCs w:val="22"/>
          <w:lang w:val="en-GB"/>
        </w:rPr>
        <w:t>e) NALC Executive’s Bulletin. Circulated to councillors.</w:t>
      </w:r>
    </w:p>
    <w:p w14:paraId="4383DBAB" w14:textId="42DD62B7" w:rsidR="00F15948" w:rsidRPr="00F15948" w:rsidRDefault="00F05A2E" w:rsidP="0074671A">
      <w:pPr>
        <w:rPr>
          <w:rFonts w:ascii="Arial" w:hAnsi="Arial"/>
          <w:b/>
          <w:sz w:val="22"/>
          <w:szCs w:val="22"/>
          <w:lang w:val="en-GB"/>
        </w:rPr>
      </w:pPr>
      <w:r>
        <w:rPr>
          <w:rFonts w:ascii="Arial" w:hAnsi="Arial"/>
          <w:bCs/>
          <w:sz w:val="22"/>
          <w:szCs w:val="22"/>
          <w:lang w:val="en-GB"/>
        </w:rPr>
        <w:t>f) A letter from Mr Roland Fossett, local resident regarding the lack of amenities in the local area and in support of</w:t>
      </w:r>
      <w:r w:rsidR="00F15948">
        <w:rPr>
          <w:rFonts w:ascii="Arial" w:hAnsi="Arial"/>
          <w:bCs/>
          <w:sz w:val="22"/>
          <w:szCs w:val="22"/>
          <w:lang w:val="en-GB"/>
        </w:rPr>
        <w:t xml:space="preserve"> a café/bar development in the Pilley area. It was agreed that a response be sent by the chair indicating that at present no formal planning application had been received by </w:t>
      </w:r>
      <w:r>
        <w:rPr>
          <w:rFonts w:ascii="Arial" w:hAnsi="Arial"/>
          <w:bCs/>
          <w:sz w:val="22"/>
          <w:szCs w:val="22"/>
          <w:lang w:val="en-GB"/>
        </w:rPr>
        <w:t xml:space="preserve">Barnsley MB </w:t>
      </w:r>
      <w:r w:rsidR="00F15948">
        <w:rPr>
          <w:rFonts w:ascii="Arial" w:hAnsi="Arial"/>
          <w:bCs/>
          <w:sz w:val="22"/>
          <w:szCs w:val="22"/>
          <w:lang w:val="en-GB"/>
        </w:rPr>
        <w:t xml:space="preserve">Council and therefore there was nothing to comment upon at this stage. </w:t>
      </w:r>
      <w:r>
        <w:rPr>
          <w:rFonts w:ascii="Arial" w:hAnsi="Arial"/>
          <w:bCs/>
          <w:sz w:val="22"/>
          <w:szCs w:val="22"/>
          <w:lang w:val="en-GB"/>
        </w:rPr>
        <w:t xml:space="preserve">Also to point out the availability of classes and social activities in the community Centre. </w:t>
      </w:r>
      <w:r w:rsidR="00F15948" w:rsidRPr="00F15948">
        <w:rPr>
          <w:rFonts w:ascii="Arial" w:hAnsi="Arial"/>
          <w:b/>
          <w:sz w:val="22"/>
          <w:szCs w:val="22"/>
          <w:lang w:val="en-GB"/>
        </w:rPr>
        <w:t>Action: Chair.</w:t>
      </w:r>
    </w:p>
    <w:p w14:paraId="64B70D9F" w14:textId="77777777" w:rsidR="00BF3396" w:rsidRDefault="00231AA3" w:rsidP="0074671A">
      <w:pPr>
        <w:widowControl w:val="0"/>
        <w:ind w:left="2160" w:firstLine="720"/>
        <w:rPr>
          <w:rFonts w:ascii="Arial" w:hAnsi="Arial"/>
          <w:sz w:val="24"/>
        </w:rPr>
      </w:pPr>
      <w:r>
        <w:rPr>
          <w:rFonts w:ascii="Arial" w:hAnsi="Arial"/>
          <w:sz w:val="24"/>
        </w:rPr>
        <w:t xml:space="preserve">                              </w:t>
      </w:r>
    </w:p>
    <w:p w14:paraId="53EEBE78" w14:textId="4A3CEE58" w:rsidR="004F7DBA" w:rsidRDefault="004F7DBA" w:rsidP="0074671A">
      <w:pPr>
        <w:rPr>
          <w:rFonts w:ascii="Arial" w:hAnsi="Arial"/>
          <w:b/>
          <w:color w:val="000000" w:themeColor="text1"/>
          <w:sz w:val="22"/>
          <w:szCs w:val="22"/>
          <w:lang w:val="en-GB"/>
        </w:rPr>
      </w:pPr>
      <w:r>
        <w:rPr>
          <w:rFonts w:ascii="Arial" w:hAnsi="Arial"/>
          <w:b/>
          <w:color w:val="000000" w:themeColor="text1"/>
          <w:sz w:val="22"/>
          <w:szCs w:val="22"/>
          <w:lang w:val="en-GB"/>
        </w:rPr>
        <w:t>There being no other business, the Chairperson closed the meeting at 9.2</w:t>
      </w:r>
      <w:r w:rsidR="00F15948">
        <w:rPr>
          <w:rFonts w:ascii="Arial" w:hAnsi="Arial"/>
          <w:b/>
          <w:color w:val="000000" w:themeColor="text1"/>
          <w:sz w:val="22"/>
          <w:szCs w:val="22"/>
          <w:lang w:val="en-GB"/>
        </w:rPr>
        <w:t>0</w:t>
      </w:r>
      <w:r>
        <w:rPr>
          <w:rFonts w:ascii="Arial" w:hAnsi="Arial"/>
          <w:b/>
          <w:color w:val="000000" w:themeColor="text1"/>
          <w:sz w:val="22"/>
          <w:szCs w:val="22"/>
          <w:lang w:val="en-GB"/>
        </w:rPr>
        <w:t xml:space="preserve"> pm.  Date of next meeting </w:t>
      </w:r>
      <w:r w:rsidR="00F15948">
        <w:rPr>
          <w:rFonts w:ascii="Arial" w:hAnsi="Arial"/>
          <w:b/>
          <w:color w:val="000000" w:themeColor="text1"/>
          <w:sz w:val="22"/>
          <w:szCs w:val="22"/>
          <w:lang w:val="en-GB"/>
        </w:rPr>
        <w:t xml:space="preserve">(Extraordinary) </w:t>
      </w:r>
      <w:r>
        <w:rPr>
          <w:rFonts w:ascii="Arial" w:hAnsi="Arial"/>
          <w:b/>
          <w:color w:val="000000" w:themeColor="text1"/>
          <w:sz w:val="22"/>
          <w:szCs w:val="22"/>
          <w:lang w:val="en-GB"/>
        </w:rPr>
        <w:t xml:space="preserve">Monday </w:t>
      </w:r>
      <w:r w:rsidR="00F15948">
        <w:rPr>
          <w:rFonts w:ascii="Arial" w:hAnsi="Arial"/>
          <w:b/>
          <w:color w:val="000000" w:themeColor="text1"/>
          <w:sz w:val="22"/>
          <w:szCs w:val="22"/>
          <w:lang w:val="en-GB"/>
        </w:rPr>
        <w:t>22nd</w:t>
      </w:r>
      <w:r w:rsidRPr="004F7DBA">
        <w:rPr>
          <w:rFonts w:ascii="Arial" w:hAnsi="Arial"/>
          <w:b/>
          <w:color w:val="000000" w:themeColor="text1"/>
          <w:sz w:val="22"/>
          <w:szCs w:val="22"/>
          <w:vertAlign w:val="superscript"/>
          <w:lang w:val="en-GB"/>
        </w:rPr>
        <w:t>th</w:t>
      </w:r>
      <w:r>
        <w:rPr>
          <w:rFonts w:ascii="Arial" w:hAnsi="Arial"/>
          <w:b/>
          <w:color w:val="000000" w:themeColor="text1"/>
          <w:sz w:val="22"/>
          <w:szCs w:val="22"/>
          <w:lang w:val="en-GB"/>
        </w:rPr>
        <w:t xml:space="preserve"> July 2019.</w:t>
      </w:r>
    </w:p>
    <w:p w14:paraId="40CAEE42" w14:textId="6726BB5D" w:rsidR="00EC42B3" w:rsidRPr="00272A60" w:rsidRDefault="00BF3396" w:rsidP="0074671A">
      <w:pPr>
        <w:widowControl w:val="0"/>
        <w:ind w:left="4320"/>
        <w:rPr>
          <w:rFonts w:ascii="Arial" w:hAnsi="Arial"/>
          <w:b/>
          <w:sz w:val="22"/>
          <w:szCs w:val="22"/>
          <w:lang w:val="en-GB"/>
        </w:rPr>
      </w:pPr>
      <w:r>
        <w:rPr>
          <w:rFonts w:ascii="Arial" w:hAnsi="Arial"/>
          <w:sz w:val="24"/>
        </w:rPr>
        <w:t xml:space="preserve">        </w:t>
      </w:r>
      <w:r w:rsidR="00231AA3">
        <w:rPr>
          <w:rFonts w:ascii="Arial" w:hAnsi="Arial"/>
          <w:sz w:val="24"/>
        </w:rPr>
        <w:t xml:space="preserve"> </w:t>
      </w:r>
    </w:p>
    <w:sectPr w:rsidR="00EC42B3" w:rsidRPr="00272A60" w:rsidSect="00B74D62">
      <w:headerReference w:type="even" r:id="rId13"/>
      <w:footerReference w:type="default" r:id="rId14"/>
      <w:headerReference w:type="first" r:id="rId15"/>
      <w:pgSz w:w="12240" w:h="15840"/>
      <w:pgMar w:top="851" w:right="1797" w:bottom="1134" w:left="1797" w:header="720" w:footer="720" w:gutter="0"/>
      <w:pgNumType w:start="13" w:chapStyle="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2BF68" w14:textId="77777777" w:rsidR="00F605EB" w:rsidRDefault="00F605EB" w:rsidP="009932D1">
      <w:r>
        <w:separator/>
      </w:r>
    </w:p>
  </w:endnote>
  <w:endnote w:type="continuationSeparator" w:id="0">
    <w:p w14:paraId="333E913F" w14:textId="77777777" w:rsidR="00F605EB" w:rsidRDefault="00F605EB" w:rsidP="00993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UI">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BCCBD" w14:textId="740697DB" w:rsidR="00B6201E" w:rsidRDefault="00B6201E">
    <w:pPr>
      <w:pStyle w:val="Footer"/>
      <w:jc w:val="right"/>
    </w:pPr>
  </w:p>
  <w:p w14:paraId="279EA84A" w14:textId="77777777" w:rsidR="00B6201E" w:rsidRDefault="00B62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F8CEE" w14:textId="77777777" w:rsidR="00F605EB" w:rsidRDefault="00F605EB" w:rsidP="009932D1">
      <w:r>
        <w:separator/>
      </w:r>
    </w:p>
  </w:footnote>
  <w:footnote w:type="continuationSeparator" w:id="0">
    <w:p w14:paraId="189DA97C" w14:textId="77777777" w:rsidR="00F605EB" w:rsidRDefault="00F605EB" w:rsidP="00993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B288C" w14:textId="7D7036C7" w:rsidR="00B6201E" w:rsidRDefault="00B6201E">
    <w:pPr>
      <w:pStyle w:val="Header"/>
    </w:pPr>
    <w:r>
      <w:tab/>
    </w:r>
    <w:r>
      <w:tab/>
    </w:r>
    <w:r w:rsidRPr="00E91257">
      <w:rPr>
        <w:rFonts w:ascii="Arial" w:hAnsi="Arial" w:cs="Arial"/>
      </w:rPr>
      <w:t>2019/20 1</w:t>
    </w:r>
    <w:r>
      <w:rPr>
        <w:rFonts w:ascii="Arial" w:hAnsi="Arial" w:cs="Arial"/>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87500" w14:textId="279D29A9" w:rsidR="00B6201E" w:rsidRDefault="00B6201E">
    <w:pPr>
      <w:pStyle w:val="Header"/>
    </w:pPr>
    <w:r>
      <w:tab/>
    </w:r>
    <w:r>
      <w:tab/>
      <w:t>2019/20 -10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C4628"/>
    <w:multiLevelType w:val="hybridMultilevel"/>
    <w:tmpl w:val="73B42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ED217A"/>
    <w:multiLevelType w:val="hybridMultilevel"/>
    <w:tmpl w:val="78FAAE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101D44"/>
    <w:multiLevelType w:val="hybridMultilevel"/>
    <w:tmpl w:val="68980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8D3515"/>
    <w:multiLevelType w:val="singleLevel"/>
    <w:tmpl w:val="04090017"/>
    <w:lvl w:ilvl="0">
      <w:start w:val="1"/>
      <w:numFmt w:val="lowerLetter"/>
      <w:lvlText w:val="%1)"/>
      <w:lvlJc w:val="left"/>
      <w:pPr>
        <w:tabs>
          <w:tab w:val="num" w:pos="360"/>
        </w:tabs>
        <w:ind w:left="360" w:hanging="360"/>
      </w:pPr>
    </w:lvl>
  </w:abstractNum>
  <w:abstractNum w:abstractNumId="4" w15:restartNumberingAfterBreak="0">
    <w:nsid w:val="33F4476D"/>
    <w:multiLevelType w:val="hybridMultilevel"/>
    <w:tmpl w:val="D7F2D6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B2806BE"/>
    <w:multiLevelType w:val="hybridMultilevel"/>
    <w:tmpl w:val="E0C8F11C"/>
    <w:lvl w:ilvl="0" w:tplc="C362FB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645781"/>
    <w:multiLevelType w:val="hybridMultilevel"/>
    <w:tmpl w:val="6A6C4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130F75"/>
    <w:multiLevelType w:val="hybridMultilevel"/>
    <w:tmpl w:val="208A9C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0018AD"/>
    <w:multiLevelType w:val="hybridMultilevel"/>
    <w:tmpl w:val="B8228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4E57B7"/>
    <w:multiLevelType w:val="hybridMultilevel"/>
    <w:tmpl w:val="40901E0C"/>
    <w:lvl w:ilvl="0" w:tplc="A028C9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187B80"/>
    <w:multiLevelType w:val="hybridMultilevel"/>
    <w:tmpl w:val="3050E762"/>
    <w:lvl w:ilvl="0" w:tplc="771862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C9C391F"/>
    <w:multiLevelType w:val="singleLevel"/>
    <w:tmpl w:val="04090017"/>
    <w:lvl w:ilvl="0">
      <w:start w:val="1"/>
      <w:numFmt w:val="lowerLetter"/>
      <w:lvlText w:val="%1)"/>
      <w:lvlJc w:val="left"/>
      <w:pPr>
        <w:tabs>
          <w:tab w:val="num" w:pos="360"/>
        </w:tabs>
        <w:ind w:left="360" w:hanging="360"/>
      </w:pPr>
    </w:lvl>
  </w:abstractNum>
  <w:num w:numId="1">
    <w:abstractNumId w:val="3"/>
  </w:num>
  <w:num w:numId="2">
    <w:abstractNumId w:val="11"/>
  </w:num>
  <w:num w:numId="3">
    <w:abstractNumId w:val="1"/>
  </w:num>
  <w:num w:numId="4">
    <w:abstractNumId w:val="7"/>
  </w:num>
  <w:num w:numId="5">
    <w:abstractNumId w:val="5"/>
  </w:num>
  <w:num w:numId="6">
    <w:abstractNumId w:val="10"/>
  </w:num>
  <w:num w:numId="7">
    <w:abstractNumId w:val="9"/>
  </w:num>
  <w:num w:numId="8">
    <w:abstractNumId w:val="6"/>
  </w:num>
  <w:num w:numId="9">
    <w:abstractNumId w:val="2"/>
  </w:num>
  <w:num w:numId="10">
    <w:abstractNumId w:val="8"/>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A87"/>
    <w:rsid w:val="00002BB6"/>
    <w:rsid w:val="00003F1B"/>
    <w:rsid w:val="000068A1"/>
    <w:rsid w:val="0001443A"/>
    <w:rsid w:val="0001650E"/>
    <w:rsid w:val="00017F78"/>
    <w:rsid w:val="00020799"/>
    <w:rsid w:val="00021C1D"/>
    <w:rsid w:val="00024077"/>
    <w:rsid w:val="00026FA0"/>
    <w:rsid w:val="00027073"/>
    <w:rsid w:val="00032707"/>
    <w:rsid w:val="00032DD1"/>
    <w:rsid w:val="00034207"/>
    <w:rsid w:val="0003633D"/>
    <w:rsid w:val="0004685E"/>
    <w:rsid w:val="00062668"/>
    <w:rsid w:val="00063408"/>
    <w:rsid w:val="00064AD2"/>
    <w:rsid w:val="0006554D"/>
    <w:rsid w:val="00065C9B"/>
    <w:rsid w:val="00067C6D"/>
    <w:rsid w:val="00070D47"/>
    <w:rsid w:val="0007664B"/>
    <w:rsid w:val="00081C99"/>
    <w:rsid w:val="00083D0E"/>
    <w:rsid w:val="00084131"/>
    <w:rsid w:val="000855A8"/>
    <w:rsid w:val="0009046B"/>
    <w:rsid w:val="00094E53"/>
    <w:rsid w:val="000966EC"/>
    <w:rsid w:val="000A6234"/>
    <w:rsid w:val="000A7419"/>
    <w:rsid w:val="000B3C0C"/>
    <w:rsid w:val="000B44A0"/>
    <w:rsid w:val="000B6360"/>
    <w:rsid w:val="000C6EB8"/>
    <w:rsid w:val="000E3CCC"/>
    <w:rsid w:val="000E681F"/>
    <w:rsid w:val="000F05BD"/>
    <w:rsid w:val="000F3996"/>
    <w:rsid w:val="000F5F01"/>
    <w:rsid w:val="001003BD"/>
    <w:rsid w:val="00101319"/>
    <w:rsid w:val="00113BED"/>
    <w:rsid w:val="00122566"/>
    <w:rsid w:val="0012387E"/>
    <w:rsid w:val="00125DB7"/>
    <w:rsid w:val="00130AAA"/>
    <w:rsid w:val="0013150D"/>
    <w:rsid w:val="0014176E"/>
    <w:rsid w:val="00145F48"/>
    <w:rsid w:val="00147F9A"/>
    <w:rsid w:val="0015264F"/>
    <w:rsid w:val="001542D8"/>
    <w:rsid w:val="00156B05"/>
    <w:rsid w:val="00156E88"/>
    <w:rsid w:val="0016768B"/>
    <w:rsid w:val="00170651"/>
    <w:rsid w:val="001714A2"/>
    <w:rsid w:val="001739BB"/>
    <w:rsid w:val="00174D86"/>
    <w:rsid w:val="00175130"/>
    <w:rsid w:val="0017515A"/>
    <w:rsid w:val="00181597"/>
    <w:rsid w:val="00182855"/>
    <w:rsid w:val="00182AE4"/>
    <w:rsid w:val="001838E0"/>
    <w:rsid w:val="00195BDE"/>
    <w:rsid w:val="00195FE4"/>
    <w:rsid w:val="001A2633"/>
    <w:rsid w:val="001A6932"/>
    <w:rsid w:val="001A6DE2"/>
    <w:rsid w:val="001B174D"/>
    <w:rsid w:val="001B3E2B"/>
    <w:rsid w:val="001D7025"/>
    <w:rsid w:val="001E01C5"/>
    <w:rsid w:val="001E4CBB"/>
    <w:rsid w:val="001E5BC3"/>
    <w:rsid w:val="00207921"/>
    <w:rsid w:val="00220C9D"/>
    <w:rsid w:val="00226581"/>
    <w:rsid w:val="00231AA3"/>
    <w:rsid w:val="002450BD"/>
    <w:rsid w:val="0025284F"/>
    <w:rsid w:val="002660C6"/>
    <w:rsid w:val="00267390"/>
    <w:rsid w:val="00267B3E"/>
    <w:rsid w:val="00267E59"/>
    <w:rsid w:val="00271F8E"/>
    <w:rsid w:val="00272A60"/>
    <w:rsid w:val="002732DE"/>
    <w:rsid w:val="0028056D"/>
    <w:rsid w:val="0028135E"/>
    <w:rsid w:val="00283856"/>
    <w:rsid w:val="0028755A"/>
    <w:rsid w:val="002929A8"/>
    <w:rsid w:val="00293D4B"/>
    <w:rsid w:val="00295C15"/>
    <w:rsid w:val="0029614A"/>
    <w:rsid w:val="002B1409"/>
    <w:rsid w:val="002B2BBD"/>
    <w:rsid w:val="002B7620"/>
    <w:rsid w:val="002C08AE"/>
    <w:rsid w:val="002C2551"/>
    <w:rsid w:val="002C5DC7"/>
    <w:rsid w:val="002C5FC3"/>
    <w:rsid w:val="002C648D"/>
    <w:rsid w:val="002D233F"/>
    <w:rsid w:val="002E1C52"/>
    <w:rsid w:val="002E5FCD"/>
    <w:rsid w:val="002F04E3"/>
    <w:rsid w:val="002F6A87"/>
    <w:rsid w:val="002F7CB4"/>
    <w:rsid w:val="00303D53"/>
    <w:rsid w:val="00304C01"/>
    <w:rsid w:val="00312BF2"/>
    <w:rsid w:val="00315FCB"/>
    <w:rsid w:val="00316660"/>
    <w:rsid w:val="00316B8D"/>
    <w:rsid w:val="00322FC8"/>
    <w:rsid w:val="00323EEA"/>
    <w:rsid w:val="0032402D"/>
    <w:rsid w:val="00324FB8"/>
    <w:rsid w:val="00327653"/>
    <w:rsid w:val="003306F7"/>
    <w:rsid w:val="00330F6F"/>
    <w:rsid w:val="0033329A"/>
    <w:rsid w:val="003335B1"/>
    <w:rsid w:val="003359E3"/>
    <w:rsid w:val="00337DDB"/>
    <w:rsid w:val="0034253D"/>
    <w:rsid w:val="00342E04"/>
    <w:rsid w:val="0035257A"/>
    <w:rsid w:val="00357B5B"/>
    <w:rsid w:val="00357D05"/>
    <w:rsid w:val="003605FF"/>
    <w:rsid w:val="00363403"/>
    <w:rsid w:val="00367192"/>
    <w:rsid w:val="00370D98"/>
    <w:rsid w:val="00371EDC"/>
    <w:rsid w:val="00375836"/>
    <w:rsid w:val="00376A2A"/>
    <w:rsid w:val="00384A8A"/>
    <w:rsid w:val="003863CC"/>
    <w:rsid w:val="00395AE8"/>
    <w:rsid w:val="003A13CD"/>
    <w:rsid w:val="003A6D47"/>
    <w:rsid w:val="003B1958"/>
    <w:rsid w:val="003B6E49"/>
    <w:rsid w:val="003C4562"/>
    <w:rsid w:val="003C5954"/>
    <w:rsid w:val="003D00E9"/>
    <w:rsid w:val="003D2C20"/>
    <w:rsid w:val="003D5452"/>
    <w:rsid w:val="003E36B8"/>
    <w:rsid w:val="003F326B"/>
    <w:rsid w:val="003F5E08"/>
    <w:rsid w:val="003F699A"/>
    <w:rsid w:val="0040021E"/>
    <w:rsid w:val="00401529"/>
    <w:rsid w:val="00407C48"/>
    <w:rsid w:val="00410332"/>
    <w:rsid w:val="00410F71"/>
    <w:rsid w:val="00412E83"/>
    <w:rsid w:val="004174E0"/>
    <w:rsid w:val="004214F7"/>
    <w:rsid w:val="004218C1"/>
    <w:rsid w:val="0042368B"/>
    <w:rsid w:val="00424B24"/>
    <w:rsid w:val="00425D2A"/>
    <w:rsid w:val="00426423"/>
    <w:rsid w:val="00426DBA"/>
    <w:rsid w:val="0042791B"/>
    <w:rsid w:val="00430F2F"/>
    <w:rsid w:val="004330F0"/>
    <w:rsid w:val="00440E6C"/>
    <w:rsid w:val="00441A0F"/>
    <w:rsid w:val="00443EDF"/>
    <w:rsid w:val="00444702"/>
    <w:rsid w:val="00452FC3"/>
    <w:rsid w:val="00453ADB"/>
    <w:rsid w:val="00453B37"/>
    <w:rsid w:val="00460382"/>
    <w:rsid w:val="00463560"/>
    <w:rsid w:val="0047041B"/>
    <w:rsid w:val="00472C24"/>
    <w:rsid w:val="00481496"/>
    <w:rsid w:val="004B01EA"/>
    <w:rsid w:val="004B0CE2"/>
    <w:rsid w:val="004B1C3D"/>
    <w:rsid w:val="004B23DE"/>
    <w:rsid w:val="004B287D"/>
    <w:rsid w:val="004B2BDB"/>
    <w:rsid w:val="004B3A2F"/>
    <w:rsid w:val="004C34EE"/>
    <w:rsid w:val="004C4E69"/>
    <w:rsid w:val="004C6BD5"/>
    <w:rsid w:val="004D0288"/>
    <w:rsid w:val="004D1624"/>
    <w:rsid w:val="004D27A1"/>
    <w:rsid w:val="004D3699"/>
    <w:rsid w:val="004E19C2"/>
    <w:rsid w:val="004E1F65"/>
    <w:rsid w:val="004E46B1"/>
    <w:rsid w:val="004E49DD"/>
    <w:rsid w:val="004F761F"/>
    <w:rsid w:val="004F7DBA"/>
    <w:rsid w:val="004F7E5C"/>
    <w:rsid w:val="00501901"/>
    <w:rsid w:val="00504771"/>
    <w:rsid w:val="00505CB0"/>
    <w:rsid w:val="00506EE5"/>
    <w:rsid w:val="005101FC"/>
    <w:rsid w:val="00515286"/>
    <w:rsid w:val="00524B57"/>
    <w:rsid w:val="00531C66"/>
    <w:rsid w:val="00545C30"/>
    <w:rsid w:val="00552F04"/>
    <w:rsid w:val="00553958"/>
    <w:rsid w:val="00561026"/>
    <w:rsid w:val="005651ED"/>
    <w:rsid w:val="00565C6A"/>
    <w:rsid w:val="005673E5"/>
    <w:rsid w:val="00574441"/>
    <w:rsid w:val="005749FD"/>
    <w:rsid w:val="00574FF7"/>
    <w:rsid w:val="00576305"/>
    <w:rsid w:val="00577257"/>
    <w:rsid w:val="0058193C"/>
    <w:rsid w:val="005819C7"/>
    <w:rsid w:val="00582310"/>
    <w:rsid w:val="00583CCE"/>
    <w:rsid w:val="005848E5"/>
    <w:rsid w:val="00584DDE"/>
    <w:rsid w:val="005A2FC4"/>
    <w:rsid w:val="005A3DB9"/>
    <w:rsid w:val="005A534D"/>
    <w:rsid w:val="005A6284"/>
    <w:rsid w:val="005A6ED1"/>
    <w:rsid w:val="005A717B"/>
    <w:rsid w:val="005B1551"/>
    <w:rsid w:val="005B23E0"/>
    <w:rsid w:val="005B4EBB"/>
    <w:rsid w:val="005C021A"/>
    <w:rsid w:val="005C2894"/>
    <w:rsid w:val="005C3ED7"/>
    <w:rsid w:val="005D32D4"/>
    <w:rsid w:val="005D3D04"/>
    <w:rsid w:val="005E28EC"/>
    <w:rsid w:val="005E54AC"/>
    <w:rsid w:val="005F2375"/>
    <w:rsid w:val="005F6D9D"/>
    <w:rsid w:val="00602497"/>
    <w:rsid w:val="00614005"/>
    <w:rsid w:val="006334F6"/>
    <w:rsid w:val="006344F7"/>
    <w:rsid w:val="00636860"/>
    <w:rsid w:val="00637F9E"/>
    <w:rsid w:val="00640E08"/>
    <w:rsid w:val="00650A05"/>
    <w:rsid w:val="00652345"/>
    <w:rsid w:val="00652860"/>
    <w:rsid w:val="006607B9"/>
    <w:rsid w:val="00663CBA"/>
    <w:rsid w:val="006656FA"/>
    <w:rsid w:val="00677527"/>
    <w:rsid w:val="0069299A"/>
    <w:rsid w:val="00696895"/>
    <w:rsid w:val="006B4B38"/>
    <w:rsid w:val="006B55BD"/>
    <w:rsid w:val="006C0E4B"/>
    <w:rsid w:val="006C24E0"/>
    <w:rsid w:val="006D15CD"/>
    <w:rsid w:val="006D4DCC"/>
    <w:rsid w:val="006E3BD9"/>
    <w:rsid w:val="006E4DF1"/>
    <w:rsid w:val="006E590C"/>
    <w:rsid w:val="006F1690"/>
    <w:rsid w:val="006F2079"/>
    <w:rsid w:val="006F2374"/>
    <w:rsid w:val="006F62F0"/>
    <w:rsid w:val="006F73EC"/>
    <w:rsid w:val="007004A9"/>
    <w:rsid w:val="00700E6C"/>
    <w:rsid w:val="00702054"/>
    <w:rsid w:val="00715F2B"/>
    <w:rsid w:val="00722898"/>
    <w:rsid w:val="0072479A"/>
    <w:rsid w:val="0072734F"/>
    <w:rsid w:val="00733DE5"/>
    <w:rsid w:val="007351D7"/>
    <w:rsid w:val="007364FC"/>
    <w:rsid w:val="007377D5"/>
    <w:rsid w:val="00740C85"/>
    <w:rsid w:val="00740D7A"/>
    <w:rsid w:val="00744647"/>
    <w:rsid w:val="00744F06"/>
    <w:rsid w:val="0074671A"/>
    <w:rsid w:val="007506B5"/>
    <w:rsid w:val="00751392"/>
    <w:rsid w:val="00753C9F"/>
    <w:rsid w:val="007562D6"/>
    <w:rsid w:val="007600B2"/>
    <w:rsid w:val="00760A98"/>
    <w:rsid w:val="00762031"/>
    <w:rsid w:val="0076483E"/>
    <w:rsid w:val="00764ADA"/>
    <w:rsid w:val="00772C5F"/>
    <w:rsid w:val="0077337A"/>
    <w:rsid w:val="0077480E"/>
    <w:rsid w:val="00775CD8"/>
    <w:rsid w:val="00780C1B"/>
    <w:rsid w:val="0079310B"/>
    <w:rsid w:val="00793EEA"/>
    <w:rsid w:val="007B39DA"/>
    <w:rsid w:val="007C0214"/>
    <w:rsid w:val="007C506F"/>
    <w:rsid w:val="007C6343"/>
    <w:rsid w:val="007D0DEE"/>
    <w:rsid w:val="007D0EEE"/>
    <w:rsid w:val="007D5333"/>
    <w:rsid w:val="007D542D"/>
    <w:rsid w:val="007D58D0"/>
    <w:rsid w:val="007D63FE"/>
    <w:rsid w:val="007E6812"/>
    <w:rsid w:val="007E7FAE"/>
    <w:rsid w:val="007F68E5"/>
    <w:rsid w:val="007F76D7"/>
    <w:rsid w:val="008000E8"/>
    <w:rsid w:val="00806265"/>
    <w:rsid w:val="008064F5"/>
    <w:rsid w:val="00806AB6"/>
    <w:rsid w:val="00807793"/>
    <w:rsid w:val="0082210A"/>
    <w:rsid w:val="00827165"/>
    <w:rsid w:val="0083092C"/>
    <w:rsid w:val="00832741"/>
    <w:rsid w:val="00836342"/>
    <w:rsid w:val="0085318C"/>
    <w:rsid w:val="00853A5E"/>
    <w:rsid w:val="00854803"/>
    <w:rsid w:val="00856304"/>
    <w:rsid w:val="00862311"/>
    <w:rsid w:val="0086282B"/>
    <w:rsid w:val="00864023"/>
    <w:rsid w:val="00864F48"/>
    <w:rsid w:val="00866795"/>
    <w:rsid w:val="00867711"/>
    <w:rsid w:val="008773F5"/>
    <w:rsid w:val="0087760A"/>
    <w:rsid w:val="00880A2B"/>
    <w:rsid w:val="00886342"/>
    <w:rsid w:val="008A5081"/>
    <w:rsid w:val="008A7194"/>
    <w:rsid w:val="008B467A"/>
    <w:rsid w:val="008C5AA0"/>
    <w:rsid w:val="008E5E3C"/>
    <w:rsid w:val="008F36A5"/>
    <w:rsid w:val="008F5485"/>
    <w:rsid w:val="008F7F49"/>
    <w:rsid w:val="00900F22"/>
    <w:rsid w:val="00901357"/>
    <w:rsid w:val="00901AF2"/>
    <w:rsid w:val="0090249B"/>
    <w:rsid w:val="00903C02"/>
    <w:rsid w:val="00906A0F"/>
    <w:rsid w:val="009142CC"/>
    <w:rsid w:val="00916F69"/>
    <w:rsid w:val="00923DA9"/>
    <w:rsid w:val="00925B70"/>
    <w:rsid w:val="00925BB6"/>
    <w:rsid w:val="00926E0D"/>
    <w:rsid w:val="00930C0F"/>
    <w:rsid w:val="00931F43"/>
    <w:rsid w:val="00933169"/>
    <w:rsid w:val="009346EC"/>
    <w:rsid w:val="00937A10"/>
    <w:rsid w:val="00940DE6"/>
    <w:rsid w:val="009443B4"/>
    <w:rsid w:val="00946B20"/>
    <w:rsid w:val="00957AB7"/>
    <w:rsid w:val="00957BBD"/>
    <w:rsid w:val="0096039F"/>
    <w:rsid w:val="0097534D"/>
    <w:rsid w:val="00977FAF"/>
    <w:rsid w:val="00990755"/>
    <w:rsid w:val="00992201"/>
    <w:rsid w:val="009932D1"/>
    <w:rsid w:val="009A4944"/>
    <w:rsid w:val="009A54C2"/>
    <w:rsid w:val="009A6174"/>
    <w:rsid w:val="009A7784"/>
    <w:rsid w:val="009B6C6A"/>
    <w:rsid w:val="009C36D6"/>
    <w:rsid w:val="009C4E03"/>
    <w:rsid w:val="009C5682"/>
    <w:rsid w:val="009C699C"/>
    <w:rsid w:val="009D22DC"/>
    <w:rsid w:val="009D3D91"/>
    <w:rsid w:val="009D544F"/>
    <w:rsid w:val="009D5F1B"/>
    <w:rsid w:val="009E04A2"/>
    <w:rsid w:val="009E6018"/>
    <w:rsid w:val="009E75C0"/>
    <w:rsid w:val="009F3C94"/>
    <w:rsid w:val="009F47DF"/>
    <w:rsid w:val="00A02F31"/>
    <w:rsid w:val="00A10761"/>
    <w:rsid w:val="00A11C86"/>
    <w:rsid w:val="00A2055A"/>
    <w:rsid w:val="00A2272E"/>
    <w:rsid w:val="00A24343"/>
    <w:rsid w:val="00A2775A"/>
    <w:rsid w:val="00A36B35"/>
    <w:rsid w:val="00A41F67"/>
    <w:rsid w:val="00A440FE"/>
    <w:rsid w:val="00A457C7"/>
    <w:rsid w:val="00A46BB1"/>
    <w:rsid w:val="00A47F69"/>
    <w:rsid w:val="00A542FC"/>
    <w:rsid w:val="00A548AF"/>
    <w:rsid w:val="00A60E23"/>
    <w:rsid w:val="00A63CD0"/>
    <w:rsid w:val="00A70EA6"/>
    <w:rsid w:val="00A72B7F"/>
    <w:rsid w:val="00A7652F"/>
    <w:rsid w:val="00A80B3B"/>
    <w:rsid w:val="00A82199"/>
    <w:rsid w:val="00A9032D"/>
    <w:rsid w:val="00A938AD"/>
    <w:rsid w:val="00A93B40"/>
    <w:rsid w:val="00A95841"/>
    <w:rsid w:val="00A9767E"/>
    <w:rsid w:val="00AA08A9"/>
    <w:rsid w:val="00AA33A4"/>
    <w:rsid w:val="00AB09FE"/>
    <w:rsid w:val="00AB1903"/>
    <w:rsid w:val="00AB2EF0"/>
    <w:rsid w:val="00AB6BF3"/>
    <w:rsid w:val="00AC1148"/>
    <w:rsid w:val="00AC294D"/>
    <w:rsid w:val="00AC4FB8"/>
    <w:rsid w:val="00AD0543"/>
    <w:rsid w:val="00AD246A"/>
    <w:rsid w:val="00AD2B80"/>
    <w:rsid w:val="00AE09C0"/>
    <w:rsid w:val="00AE39F6"/>
    <w:rsid w:val="00AE3B9D"/>
    <w:rsid w:val="00AE6061"/>
    <w:rsid w:val="00AE7BAF"/>
    <w:rsid w:val="00AF5C93"/>
    <w:rsid w:val="00B01E6B"/>
    <w:rsid w:val="00B052E2"/>
    <w:rsid w:val="00B110F9"/>
    <w:rsid w:val="00B20A43"/>
    <w:rsid w:val="00B227D6"/>
    <w:rsid w:val="00B22A73"/>
    <w:rsid w:val="00B2486B"/>
    <w:rsid w:val="00B31CA5"/>
    <w:rsid w:val="00B33BDE"/>
    <w:rsid w:val="00B3502A"/>
    <w:rsid w:val="00B44D75"/>
    <w:rsid w:val="00B52303"/>
    <w:rsid w:val="00B535A2"/>
    <w:rsid w:val="00B570AB"/>
    <w:rsid w:val="00B6201E"/>
    <w:rsid w:val="00B6273B"/>
    <w:rsid w:val="00B649F8"/>
    <w:rsid w:val="00B64DFF"/>
    <w:rsid w:val="00B67E7E"/>
    <w:rsid w:val="00B7235A"/>
    <w:rsid w:val="00B74D62"/>
    <w:rsid w:val="00B75D36"/>
    <w:rsid w:val="00B80E68"/>
    <w:rsid w:val="00B82B60"/>
    <w:rsid w:val="00B85520"/>
    <w:rsid w:val="00B9433A"/>
    <w:rsid w:val="00B95B41"/>
    <w:rsid w:val="00BB210F"/>
    <w:rsid w:val="00BB6C96"/>
    <w:rsid w:val="00BC70AB"/>
    <w:rsid w:val="00BD1BB0"/>
    <w:rsid w:val="00BD3EC6"/>
    <w:rsid w:val="00BD7E7D"/>
    <w:rsid w:val="00BE0178"/>
    <w:rsid w:val="00BE5E40"/>
    <w:rsid w:val="00BE7128"/>
    <w:rsid w:val="00BE7505"/>
    <w:rsid w:val="00BE766A"/>
    <w:rsid w:val="00BF15FA"/>
    <w:rsid w:val="00BF2761"/>
    <w:rsid w:val="00BF2808"/>
    <w:rsid w:val="00BF3396"/>
    <w:rsid w:val="00C001AA"/>
    <w:rsid w:val="00C048DB"/>
    <w:rsid w:val="00C063B9"/>
    <w:rsid w:val="00C077C3"/>
    <w:rsid w:val="00C07FCA"/>
    <w:rsid w:val="00C10C06"/>
    <w:rsid w:val="00C160C1"/>
    <w:rsid w:val="00C17661"/>
    <w:rsid w:val="00C20933"/>
    <w:rsid w:val="00C2429C"/>
    <w:rsid w:val="00C25778"/>
    <w:rsid w:val="00C27FF0"/>
    <w:rsid w:val="00C30821"/>
    <w:rsid w:val="00C31B17"/>
    <w:rsid w:val="00C33682"/>
    <w:rsid w:val="00C4381E"/>
    <w:rsid w:val="00C43D5D"/>
    <w:rsid w:val="00C46057"/>
    <w:rsid w:val="00C5214A"/>
    <w:rsid w:val="00C60E90"/>
    <w:rsid w:val="00C80318"/>
    <w:rsid w:val="00C81D76"/>
    <w:rsid w:val="00C842E9"/>
    <w:rsid w:val="00C92BAE"/>
    <w:rsid w:val="00C94FF4"/>
    <w:rsid w:val="00CA3EF4"/>
    <w:rsid w:val="00CA7663"/>
    <w:rsid w:val="00CB4F67"/>
    <w:rsid w:val="00CB60A7"/>
    <w:rsid w:val="00CC2D10"/>
    <w:rsid w:val="00CC3CA1"/>
    <w:rsid w:val="00CC662A"/>
    <w:rsid w:val="00CC6BB0"/>
    <w:rsid w:val="00CC740F"/>
    <w:rsid w:val="00CD3D92"/>
    <w:rsid w:val="00CD6D32"/>
    <w:rsid w:val="00CE3545"/>
    <w:rsid w:val="00CE6029"/>
    <w:rsid w:val="00CF43AE"/>
    <w:rsid w:val="00CF5384"/>
    <w:rsid w:val="00CF6094"/>
    <w:rsid w:val="00CF7451"/>
    <w:rsid w:val="00D00601"/>
    <w:rsid w:val="00D01625"/>
    <w:rsid w:val="00D03CC1"/>
    <w:rsid w:val="00D03EAC"/>
    <w:rsid w:val="00D04BE2"/>
    <w:rsid w:val="00D06320"/>
    <w:rsid w:val="00D06688"/>
    <w:rsid w:val="00D13EE7"/>
    <w:rsid w:val="00D2503E"/>
    <w:rsid w:val="00D313E8"/>
    <w:rsid w:val="00D3393F"/>
    <w:rsid w:val="00D34BC6"/>
    <w:rsid w:val="00D368BA"/>
    <w:rsid w:val="00D3739E"/>
    <w:rsid w:val="00D37BDB"/>
    <w:rsid w:val="00D42778"/>
    <w:rsid w:val="00D447F2"/>
    <w:rsid w:val="00D44FD7"/>
    <w:rsid w:val="00D45129"/>
    <w:rsid w:val="00D50B27"/>
    <w:rsid w:val="00D5529C"/>
    <w:rsid w:val="00D56515"/>
    <w:rsid w:val="00D566D7"/>
    <w:rsid w:val="00D62415"/>
    <w:rsid w:val="00D66E82"/>
    <w:rsid w:val="00D71876"/>
    <w:rsid w:val="00D71FB1"/>
    <w:rsid w:val="00D7588A"/>
    <w:rsid w:val="00D77881"/>
    <w:rsid w:val="00D807B5"/>
    <w:rsid w:val="00D81922"/>
    <w:rsid w:val="00D865CE"/>
    <w:rsid w:val="00D92A5D"/>
    <w:rsid w:val="00D9709B"/>
    <w:rsid w:val="00D97D6E"/>
    <w:rsid w:val="00DA6EF7"/>
    <w:rsid w:val="00DA7AEE"/>
    <w:rsid w:val="00DB25AE"/>
    <w:rsid w:val="00DB4301"/>
    <w:rsid w:val="00DC100A"/>
    <w:rsid w:val="00DD0770"/>
    <w:rsid w:val="00DD144D"/>
    <w:rsid w:val="00DD1E7B"/>
    <w:rsid w:val="00DD6F57"/>
    <w:rsid w:val="00DE3E40"/>
    <w:rsid w:val="00DF10C0"/>
    <w:rsid w:val="00DF1422"/>
    <w:rsid w:val="00DF4C95"/>
    <w:rsid w:val="00E02B61"/>
    <w:rsid w:val="00E10BF7"/>
    <w:rsid w:val="00E120A0"/>
    <w:rsid w:val="00E20530"/>
    <w:rsid w:val="00E21123"/>
    <w:rsid w:val="00E25A2C"/>
    <w:rsid w:val="00E2661D"/>
    <w:rsid w:val="00E30DCA"/>
    <w:rsid w:val="00E32BFA"/>
    <w:rsid w:val="00E34E21"/>
    <w:rsid w:val="00E362B0"/>
    <w:rsid w:val="00E4141B"/>
    <w:rsid w:val="00E4421A"/>
    <w:rsid w:val="00E44EDD"/>
    <w:rsid w:val="00E45E38"/>
    <w:rsid w:val="00E5059B"/>
    <w:rsid w:val="00E76D7F"/>
    <w:rsid w:val="00E773AC"/>
    <w:rsid w:val="00E83408"/>
    <w:rsid w:val="00E87E20"/>
    <w:rsid w:val="00E90D01"/>
    <w:rsid w:val="00E91257"/>
    <w:rsid w:val="00E91A8F"/>
    <w:rsid w:val="00E979CA"/>
    <w:rsid w:val="00EA257D"/>
    <w:rsid w:val="00EA41A8"/>
    <w:rsid w:val="00EA5424"/>
    <w:rsid w:val="00EA6458"/>
    <w:rsid w:val="00EA73A0"/>
    <w:rsid w:val="00EB1EE7"/>
    <w:rsid w:val="00EB3964"/>
    <w:rsid w:val="00EB5C4F"/>
    <w:rsid w:val="00EB7876"/>
    <w:rsid w:val="00EC40D3"/>
    <w:rsid w:val="00EC42B3"/>
    <w:rsid w:val="00EC4EF4"/>
    <w:rsid w:val="00EC61C7"/>
    <w:rsid w:val="00ED2A55"/>
    <w:rsid w:val="00ED33B0"/>
    <w:rsid w:val="00ED35F0"/>
    <w:rsid w:val="00EF2839"/>
    <w:rsid w:val="00EF510B"/>
    <w:rsid w:val="00EF7348"/>
    <w:rsid w:val="00F01F93"/>
    <w:rsid w:val="00F054E3"/>
    <w:rsid w:val="00F05A2E"/>
    <w:rsid w:val="00F07AA4"/>
    <w:rsid w:val="00F15948"/>
    <w:rsid w:val="00F26AE8"/>
    <w:rsid w:val="00F27959"/>
    <w:rsid w:val="00F3009F"/>
    <w:rsid w:val="00F37FA2"/>
    <w:rsid w:val="00F401F3"/>
    <w:rsid w:val="00F41874"/>
    <w:rsid w:val="00F45424"/>
    <w:rsid w:val="00F47A7E"/>
    <w:rsid w:val="00F565B7"/>
    <w:rsid w:val="00F578C4"/>
    <w:rsid w:val="00F605EB"/>
    <w:rsid w:val="00F627CF"/>
    <w:rsid w:val="00F6320B"/>
    <w:rsid w:val="00F71781"/>
    <w:rsid w:val="00F75411"/>
    <w:rsid w:val="00F76CDF"/>
    <w:rsid w:val="00F825EE"/>
    <w:rsid w:val="00F83E01"/>
    <w:rsid w:val="00F93199"/>
    <w:rsid w:val="00F934FB"/>
    <w:rsid w:val="00F97849"/>
    <w:rsid w:val="00FA7EEB"/>
    <w:rsid w:val="00FB2A0E"/>
    <w:rsid w:val="00FB4960"/>
    <w:rsid w:val="00FB5B74"/>
    <w:rsid w:val="00FC0840"/>
    <w:rsid w:val="00FC54E9"/>
    <w:rsid w:val="00FD039E"/>
    <w:rsid w:val="00FD31FC"/>
    <w:rsid w:val="00FE0102"/>
    <w:rsid w:val="00FE1BC5"/>
    <w:rsid w:val="00FE3A2C"/>
    <w:rsid w:val="00FE6068"/>
    <w:rsid w:val="00FF073F"/>
    <w:rsid w:val="00FF0EBD"/>
    <w:rsid w:val="00FF1FA1"/>
    <w:rsid w:val="00FF4DCA"/>
    <w:rsid w:val="00FF7781"/>
    <w:rsid w:val="00FF7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2D450"/>
  <w15:docId w15:val="{EA17298A-A45D-4892-898C-5548C0FFD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F69"/>
    <w:pPr>
      <w:spacing w:after="0" w:line="240" w:lineRule="auto"/>
    </w:pPr>
    <w:rPr>
      <w:rFonts w:ascii="Times New Roman" w:eastAsia="Times New Roman" w:hAnsi="Times New Roman" w:cs="Times New Roman"/>
      <w:sz w:val="20"/>
      <w:szCs w:val="20"/>
      <w:lang w:val="en-US" w:eastAsia="en-GB"/>
    </w:rPr>
  </w:style>
  <w:style w:type="paragraph" w:styleId="Heading1">
    <w:name w:val="heading 1"/>
    <w:basedOn w:val="Normal"/>
    <w:next w:val="Normal"/>
    <w:link w:val="Heading1Char"/>
    <w:qFormat/>
    <w:rsid w:val="00916F69"/>
    <w:pPr>
      <w:keepNext/>
      <w:outlineLvl w:val="0"/>
    </w:pPr>
    <w:rPr>
      <w:b/>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F69"/>
    <w:rPr>
      <w:rFonts w:ascii="Times New Roman" w:eastAsia="Times New Roman" w:hAnsi="Times New Roman" w:cs="Times New Roman"/>
      <w:b/>
      <w:sz w:val="20"/>
      <w:szCs w:val="20"/>
      <w:lang w:eastAsia="en-GB"/>
    </w:rPr>
  </w:style>
  <w:style w:type="paragraph" w:styleId="Title">
    <w:name w:val="Title"/>
    <w:basedOn w:val="Normal"/>
    <w:link w:val="TitleChar"/>
    <w:qFormat/>
    <w:rsid w:val="00916F69"/>
    <w:pPr>
      <w:jc w:val="center"/>
    </w:pPr>
    <w:rPr>
      <w:sz w:val="40"/>
      <w:lang w:val="en-GB"/>
    </w:rPr>
  </w:style>
  <w:style w:type="character" w:customStyle="1" w:styleId="TitleChar">
    <w:name w:val="Title Char"/>
    <w:basedOn w:val="DefaultParagraphFont"/>
    <w:link w:val="Title"/>
    <w:rsid w:val="00916F69"/>
    <w:rPr>
      <w:rFonts w:ascii="Times New Roman" w:eastAsia="Times New Roman" w:hAnsi="Times New Roman" w:cs="Times New Roman"/>
      <w:sz w:val="40"/>
      <w:szCs w:val="20"/>
      <w:lang w:eastAsia="en-GB"/>
    </w:rPr>
  </w:style>
  <w:style w:type="paragraph" w:styleId="BodyTextIndent">
    <w:name w:val="Body Text Indent"/>
    <w:basedOn w:val="Normal"/>
    <w:link w:val="BodyTextIndentChar"/>
    <w:semiHidden/>
    <w:rsid w:val="00916F69"/>
    <w:pPr>
      <w:ind w:left="397"/>
    </w:pPr>
    <w:rPr>
      <w:rFonts w:ascii="Arial" w:hAnsi="Arial"/>
      <w:sz w:val="24"/>
      <w:lang w:val="en-GB"/>
    </w:rPr>
  </w:style>
  <w:style w:type="character" w:customStyle="1" w:styleId="BodyTextIndentChar">
    <w:name w:val="Body Text Indent Char"/>
    <w:basedOn w:val="DefaultParagraphFont"/>
    <w:link w:val="BodyTextIndent"/>
    <w:semiHidden/>
    <w:rsid w:val="00916F69"/>
    <w:rPr>
      <w:rFonts w:ascii="Arial" w:eastAsia="Times New Roman" w:hAnsi="Arial" w:cs="Times New Roman"/>
      <w:sz w:val="24"/>
      <w:szCs w:val="20"/>
      <w:lang w:eastAsia="en-GB"/>
    </w:rPr>
  </w:style>
  <w:style w:type="character" w:styleId="Hyperlink">
    <w:name w:val="Hyperlink"/>
    <w:uiPriority w:val="99"/>
    <w:unhideWhenUsed/>
    <w:rsid w:val="00614005"/>
    <w:rPr>
      <w:color w:val="0000FF"/>
      <w:u w:val="single"/>
    </w:rPr>
  </w:style>
  <w:style w:type="paragraph" w:styleId="ListParagraph">
    <w:name w:val="List Paragraph"/>
    <w:basedOn w:val="Normal"/>
    <w:uiPriority w:val="34"/>
    <w:qFormat/>
    <w:rsid w:val="00D3739E"/>
    <w:pPr>
      <w:ind w:left="720"/>
      <w:contextualSpacing/>
    </w:pPr>
  </w:style>
  <w:style w:type="paragraph" w:styleId="BalloonText">
    <w:name w:val="Balloon Text"/>
    <w:basedOn w:val="Normal"/>
    <w:link w:val="BalloonTextChar"/>
    <w:uiPriority w:val="99"/>
    <w:semiHidden/>
    <w:unhideWhenUsed/>
    <w:rsid w:val="002E1C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C52"/>
    <w:rPr>
      <w:rFonts w:ascii="Segoe UI" w:eastAsia="Times New Roman" w:hAnsi="Segoe UI" w:cs="Segoe UI"/>
      <w:sz w:val="18"/>
      <w:szCs w:val="18"/>
      <w:lang w:val="en-US" w:eastAsia="en-GB"/>
    </w:rPr>
  </w:style>
  <w:style w:type="paragraph" w:styleId="Header">
    <w:name w:val="header"/>
    <w:basedOn w:val="Normal"/>
    <w:link w:val="HeaderChar"/>
    <w:uiPriority w:val="99"/>
    <w:unhideWhenUsed/>
    <w:rsid w:val="009932D1"/>
    <w:pPr>
      <w:tabs>
        <w:tab w:val="center" w:pos="4513"/>
        <w:tab w:val="right" w:pos="9026"/>
      </w:tabs>
    </w:pPr>
  </w:style>
  <w:style w:type="character" w:customStyle="1" w:styleId="HeaderChar">
    <w:name w:val="Header Char"/>
    <w:basedOn w:val="DefaultParagraphFont"/>
    <w:link w:val="Header"/>
    <w:uiPriority w:val="99"/>
    <w:rsid w:val="009932D1"/>
    <w:rPr>
      <w:rFonts w:ascii="Times New Roman" w:eastAsia="Times New Roman" w:hAnsi="Times New Roman" w:cs="Times New Roman"/>
      <w:sz w:val="20"/>
      <w:szCs w:val="20"/>
      <w:lang w:val="en-US" w:eastAsia="en-GB"/>
    </w:rPr>
  </w:style>
  <w:style w:type="paragraph" w:styleId="Footer">
    <w:name w:val="footer"/>
    <w:basedOn w:val="Normal"/>
    <w:link w:val="FooterChar"/>
    <w:uiPriority w:val="99"/>
    <w:unhideWhenUsed/>
    <w:rsid w:val="009932D1"/>
    <w:pPr>
      <w:tabs>
        <w:tab w:val="center" w:pos="4513"/>
        <w:tab w:val="right" w:pos="9026"/>
      </w:tabs>
    </w:pPr>
  </w:style>
  <w:style w:type="character" w:customStyle="1" w:styleId="FooterChar">
    <w:name w:val="Footer Char"/>
    <w:basedOn w:val="DefaultParagraphFont"/>
    <w:link w:val="Footer"/>
    <w:uiPriority w:val="99"/>
    <w:rsid w:val="009932D1"/>
    <w:rPr>
      <w:rFonts w:ascii="Times New Roman" w:eastAsia="Times New Roman" w:hAnsi="Times New Roman" w:cs="Times New Roman"/>
      <w:sz w:val="20"/>
      <w:szCs w:val="20"/>
      <w:lang w:val="en-US" w:eastAsia="en-GB"/>
    </w:rPr>
  </w:style>
  <w:style w:type="paragraph" w:styleId="BodyText">
    <w:name w:val="Body Text"/>
    <w:basedOn w:val="Normal"/>
    <w:link w:val="BodyTextChar"/>
    <w:uiPriority w:val="99"/>
    <w:semiHidden/>
    <w:unhideWhenUsed/>
    <w:rsid w:val="00231AA3"/>
    <w:pPr>
      <w:spacing w:after="120"/>
    </w:pPr>
  </w:style>
  <w:style w:type="character" w:customStyle="1" w:styleId="BodyTextChar">
    <w:name w:val="Body Text Char"/>
    <w:basedOn w:val="DefaultParagraphFont"/>
    <w:link w:val="BodyText"/>
    <w:uiPriority w:val="99"/>
    <w:semiHidden/>
    <w:rsid w:val="00231AA3"/>
    <w:rPr>
      <w:rFonts w:ascii="Times New Roman" w:eastAsia="Times New Roman" w:hAnsi="Times New Roman" w:cs="Times New Roman"/>
      <w:sz w:val="20"/>
      <w:szCs w:val="20"/>
      <w:lang w:val="en-US" w:eastAsia="en-GB"/>
    </w:rPr>
  </w:style>
  <w:style w:type="character" w:styleId="Strong">
    <w:name w:val="Strong"/>
    <w:basedOn w:val="DefaultParagraphFont"/>
    <w:uiPriority w:val="22"/>
    <w:qFormat/>
    <w:rsid w:val="005C3ED7"/>
    <w:rPr>
      <w:b/>
      <w:bCs/>
    </w:rPr>
  </w:style>
  <w:style w:type="paragraph" w:customStyle="1" w:styleId="onecomwebmail-xmsonormal">
    <w:name w:val="onecomwebmail-x_msonormal"/>
    <w:basedOn w:val="Normal"/>
    <w:rsid w:val="00E773AC"/>
    <w:pPr>
      <w:spacing w:before="100" w:beforeAutospacing="1" w:after="100" w:afterAutospacing="1"/>
    </w:pPr>
    <w:rPr>
      <w:sz w:val="24"/>
      <w:szCs w:val="24"/>
      <w:lang w:val="en-GB"/>
    </w:rPr>
  </w:style>
  <w:style w:type="character" w:customStyle="1" w:styleId="size">
    <w:name w:val="size"/>
    <w:basedOn w:val="DefaultParagraphFont"/>
    <w:rsid w:val="00E773AC"/>
  </w:style>
  <w:style w:type="paragraph" w:customStyle="1" w:styleId="onecomwebmail-msonormal">
    <w:name w:val="onecomwebmail-msonormal"/>
    <w:basedOn w:val="Normal"/>
    <w:rsid w:val="004B287D"/>
    <w:pPr>
      <w:spacing w:before="100" w:beforeAutospacing="1" w:after="100" w:afterAutospacing="1"/>
    </w:pPr>
    <w:rPr>
      <w:sz w:val="24"/>
      <w:szCs w:val="24"/>
      <w:lang w:val="en-GB"/>
    </w:rPr>
  </w:style>
  <w:style w:type="character" w:customStyle="1" w:styleId="onecomwebmail-colour">
    <w:name w:val="onecomwebmail-colour"/>
    <w:basedOn w:val="DefaultParagraphFont"/>
    <w:rsid w:val="004B287D"/>
  </w:style>
  <w:style w:type="paragraph" w:styleId="NoSpacing">
    <w:name w:val="No Spacing"/>
    <w:link w:val="NoSpacingChar"/>
    <w:uiPriority w:val="1"/>
    <w:qFormat/>
    <w:rsid w:val="005A717B"/>
    <w:pPr>
      <w:spacing w:after="0" w:line="240" w:lineRule="auto"/>
    </w:pPr>
    <w:rPr>
      <w:rFonts w:ascii="Times New Roman" w:eastAsia="Times New Roman" w:hAnsi="Times New Roman" w:cs="Times New Roman"/>
      <w:sz w:val="20"/>
      <w:szCs w:val="20"/>
      <w:lang w:val="en-US" w:eastAsia="en-GB"/>
    </w:rPr>
  </w:style>
  <w:style w:type="character" w:customStyle="1" w:styleId="NoSpacingChar">
    <w:name w:val="No Spacing Char"/>
    <w:basedOn w:val="DefaultParagraphFont"/>
    <w:link w:val="NoSpacing"/>
    <w:uiPriority w:val="1"/>
    <w:rsid w:val="00424B24"/>
    <w:rPr>
      <w:rFonts w:ascii="Times New Roman" w:eastAsia="Times New Roman" w:hAnsi="Times New Roman" w:cs="Times New Roman"/>
      <w:sz w:val="20"/>
      <w:szCs w:val="20"/>
      <w:lang w:val="en-US" w:eastAsia="en-GB"/>
    </w:rPr>
  </w:style>
  <w:style w:type="character" w:styleId="UnresolvedMention">
    <w:name w:val="Unresolved Mention"/>
    <w:basedOn w:val="DefaultParagraphFont"/>
    <w:uiPriority w:val="99"/>
    <w:semiHidden/>
    <w:unhideWhenUsed/>
    <w:rsid w:val="00914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0823">
      <w:bodyDiv w:val="1"/>
      <w:marLeft w:val="0"/>
      <w:marRight w:val="0"/>
      <w:marTop w:val="0"/>
      <w:marBottom w:val="0"/>
      <w:divBdr>
        <w:top w:val="none" w:sz="0" w:space="0" w:color="auto"/>
        <w:left w:val="none" w:sz="0" w:space="0" w:color="auto"/>
        <w:bottom w:val="none" w:sz="0" w:space="0" w:color="auto"/>
        <w:right w:val="none" w:sz="0" w:space="0" w:color="auto"/>
      </w:divBdr>
    </w:div>
    <w:div w:id="301349679">
      <w:bodyDiv w:val="1"/>
      <w:marLeft w:val="0"/>
      <w:marRight w:val="0"/>
      <w:marTop w:val="0"/>
      <w:marBottom w:val="0"/>
      <w:divBdr>
        <w:top w:val="none" w:sz="0" w:space="0" w:color="auto"/>
        <w:left w:val="none" w:sz="0" w:space="0" w:color="auto"/>
        <w:bottom w:val="none" w:sz="0" w:space="0" w:color="auto"/>
        <w:right w:val="none" w:sz="0" w:space="0" w:color="auto"/>
      </w:divBdr>
    </w:div>
    <w:div w:id="503128260">
      <w:bodyDiv w:val="1"/>
      <w:marLeft w:val="0"/>
      <w:marRight w:val="0"/>
      <w:marTop w:val="0"/>
      <w:marBottom w:val="0"/>
      <w:divBdr>
        <w:top w:val="none" w:sz="0" w:space="0" w:color="auto"/>
        <w:left w:val="none" w:sz="0" w:space="0" w:color="auto"/>
        <w:bottom w:val="none" w:sz="0" w:space="0" w:color="auto"/>
        <w:right w:val="none" w:sz="0" w:space="0" w:color="auto"/>
      </w:divBdr>
    </w:div>
    <w:div w:id="620695940">
      <w:bodyDiv w:val="1"/>
      <w:marLeft w:val="0"/>
      <w:marRight w:val="0"/>
      <w:marTop w:val="0"/>
      <w:marBottom w:val="0"/>
      <w:divBdr>
        <w:top w:val="none" w:sz="0" w:space="0" w:color="auto"/>
        <w:left w:val="none" w:sz="0" w:space="0" w:color="auto"/>
        <w:bottom w:val="none" w:sz="0" w:space="0" w:color="auto"/>
        <w:right w:val="none" w:sz="0" w:space="0" w:color="auto"/>
      </w:divBdr>
    </w:div>
    <w:div w:id="812333021">
      <w:bodyDiv w:val="1"/>
      <w:marLeft w:val="0"/>
      <w:marRight w:val="0"/>
      <w:marTop w:val="0"/>
      <w:marBottom w:val="0"/>
      <w:divBdr>
        <w:top w:val="none" w:sz="0" w:space="0" w:color="auto"/>
        <w:left w:val="none" w:sz="0" w:space="0" w:color="auto"/>
        <w:bottom w:val="none" w:sz="0" w:space="0" w:color="auto"/>
        <w:right w:val="none" w:sz="0" w:space="0" w:color="auto"/>
      </w:divBdr>
    </w:div>
    <w:div w:id="1004015150">
      <w:bodyDiv w:val="1"/>
      <w:marLeft w:val="0"/>
      <w:marRight w:val="0"/>
      <w:marTop w:val="0"/>
      <w:marBottom w:val="0"/>
      <w:divBdr>
        <w:top w:val="none" w:sz="0" w:space="0" w:color="auto"/>
        <w:left w:val="none" w:sz="0" w:space="0" w:color="auto"/>
        <w:bottom w:val="none" w:sz="0" w:space="0" w:color="auto"/>
        <w:right w:val="none" w:sz="0" w:space="0" w:color="auto"/>
      </w:divBdr>
    </w:div>
    <w:div w:id="1279946918">
      <w:bodyDiv w:val="1"/>
      <w:marLeft w:val="0"/>
      <w:marRight w:val="0"/>
      <w:marTop w:val="0"/>
      <w:marBottom w:val="0"/>
      <w:divBdr>
        <w:top w:val="none" w:sz="0" w:space="0" w:color="auto"/>
        <w:left w:val="none" w:sz="0" w:space="0" w:color="auto"/>
        <w:bottom w:val="none" w:sz="0" w:space="0" w:color="auto"/>
        <w:right w:val="none" w:sz="0" w:space="0" w:color="auto"/>
      </w:divBdr>
    </w:div>
    <w:div w:id="1329947093">
      <w:bodyDiv w:val="1"/>
      <w:marLeft w:val="0"/>
      <w:marRight w:val="0"/>
      <w:marTop w:val="0"/>
      <w:marBottom w:val="0"/>
      <w:divBdr>
        <w:top w:val="none" w:sz="0" w:space="0" w:color="auto"/>
        <w:left w:val="none" w:sz="0" w:space="0" w:color="auto"/>
        <w:bottom w:val="none" w:sz="0" w:space="0" w:color="auto"/>
        <w:right w:val="none" w:sz="0" w:space="0" w:color="auto"/>
      </w:divBdr>
    </w:div>
    <w:div w:id="1457679980">
      <w:bodyDiv w:val="1"/>
      <w:marLeft w:val="0"/>
      <w:marRight w:val="0"/>
      <w:marTop w:val="0"/>
      <w:marBottom w:val="0"/>
      <w:divBdr>
        <w:top w:val="none" w:sz="0" w:space="0" w:color="auto"/>
        <w:left w:val="none" w:sz="0" w:space="0" w:color="auto"/>
        <w:bottom w:val="none" w:sz="0" w:space="0" w:color="auto"/>
        <w:right w:val="none" w:sz="0" w:space="0" w:color="auto"/>
      </w:divBdr>
    </w:div>
    <w:div w:id="1658532783">
      <w:bodyDiv w:val="1"/>
      <w:marLeft w:val="0"/>
      <w:marRight w:val="0"/>
      <w:marTop w:val="0"/>
      <w:marBottom w:val="0"/>
      <w:divBdr>
        <w:top w:val="none" w:sz="0" w:space="0" w:color="auto"/>
        <w:left w:val="none" w:sz="0" w:space="0" w:color="auto"/>
        <w:bottom w:val="none" w:sz="0" w:space="0" w:color="auto"/>
        <w:right w:val="none" w:sz="0" w:space="0" w:color="auto"/>
      </w:divBdr>
    </w:div>
    <w:div w:id="1864786289">
      <w:bodyDiv w:val="1"/>
      <w:marLeft w:val="0"/>
      <w:marRight w:val="0"/>
      <w:marTop w:val="0"/>
      <w:marBottom w:val="0"/>
      <w:divBdr>
        <w:top w:val="none" w:sz="0" w:space="0" w:color="auto"/>
        <w:left w:val="none" w:sz="0" w:space="0" w:color="auto"/>
        <w:bottom w:val="none" w:sz="0" w:space="0" w:color="auto"/>
        <w:right w:val="none" w:sz="0" w:space="0" w:color="auto"/>
      </w:divBdr>
    </w:div>
    <w:div w:id="187834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an.garner@aiesnetworks.co.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lan@ariesnetworks.co.uk" TargetMode="External"/><Relationship Id="rId4" Type="http://schemas.openxmlformats.org/officeDocument/2006/relationships/settings" Target="settings.xml"/><Relationship Id="rId9" Type="http://schemas.openxmlformats.org/officeDocument/2006/relationships/hyperlink" Target="mailto:clerk@tankersleypc.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E3915-9FCC-4D3B-A066-07672C1B4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2138</Words>
  <Characters>12190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Tankersley PC</cp:lastModifiedBy>
  <cp:revision>3</cp:revision>
  <cp:lastPrinted>2019-07-02T19:02:00Z</cp:lastPrinted>
  <dcterms:created xsi:type="dcterms:W3CDTF">2019-07-21T16:51:00Z</dcterms:created>
  <dcterms:modified xsi:type="dcterms:W3CDTF">2019-07-21T17:40:00Z</dcterms:modified>
</cp:coreProperties>
</file>